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C09" w:rsidRPr="00020C09" w:rsidRDefault="00020C09" w:rsidP="0024564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020C09">
        <w:rPr>
          <w:rFonts w:ascii="Times New Roman" w:hAnsi="Times New Roman"/>
          <w:b/>
          <w:sz w:val="28"/>
          <w:szCs w:val="28"/>
          <w:u w:val="single"/>
        </w:rPr>
        <w:t xml:space="preserve">Bursa </w:t>
      </w:r>
      <w:proofErr w:type="spellStart"/>
      <w:r w:rsidRPr="00020C09">
        <w:rPr>
          <w:rFonts w:ascii="Times New Roman" w:hAnsi="Times New Roman"/>
          <w:b/>
          <w:sz w:val="28"/>
          <w:szCs w:val="28"/>
          <w:u w:val="single"/>
        </w:rPr>
        <w:t>Ajutor</w:t>
      </w:r>
      <w:proofErr w:type="spellEnd"/>
      <w:r w:rsidRPr="00020C09">
        <w:rPr>
          <w:rFonts w:ascii="Times New Roman" w:hAnsi="Times New Roman"/>
          <w:b/>
          <w:sz w:val="28"/>
          <w:szCs w:val="28"/>
          <w:u w:val="single"/>
        </w:rPr>
        <w:t xml:space="preserve"> Social </w:t>
      </w:r>
    </w:p>
    <w:p w:rsidR="00020C09" w:rsidRPr="00020C09" w:rsidRDefault="00020C09" w:rsidP="0024564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020C09" w:rsidRPr="001B0394" w:rsidRDefault="001B0394" w:rsidP="0024564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B0394">
        <w:rPr>
          <w:rFonts w:ascii="Times New Roman" w:hAnsi="Times New Roman"/>
          <w:sz w:val="24"/>
          <w:szCs w:val="24"/>
        </w:rPr>
        <w:t xml:space="preserve">ORDIN </w:t>
      </w:r>
      <w:proofErr w:type="spellStart"/>
      <w:r w:rsidRPr="001B0394">
        <w:rPr>
          <w:rFonts w:ascii="Times New Roman" w:hAnsi="Times New Roman"/>
          <w:sz w:val="24"/>
          <w:szCs w:val="24"/>
        </w:rPr>
        <w:t>Nr</w:t>
      </w:r>
      <w:proofErr w:type="spellEnd"/>
      <w:r w:rsidRPr="001B0394">
        <w:rPr>
          <w:rFonts w:ascii="Times New Roman" w:hAnsi="Times New Roman"/>
          <w:sz w:val="24"/>
          <w:szCs w:val="24"/>
        </w:rPr>
        <w:t>. 5576/2011</w:t>
      </w:r>
    </w:p>
    <w:p w:rsidR="00245649" w:rsidRPr="001B0394" w:rsidRDefault="00245649" w:rsidP="00245649">
      <w:pPr>
        <w:rPr>
          <w:rFonts w:ascii="Times New Roman" w:hAnsi="Times New Roman"/>
          <w:b/>
          <w:i/>
          <w:sz w:val="24"/>
          <w:szCs w:val="24"/>
        </w:rPr>
      </w:pPr>
      <w:r w:rsidRPr="001B0394">
        <w:rPr>
          <w:rFonts w:ascii="Times New Roman" w:hAnsi="Times New Roman"/>
          <w:b/>
          <w:i/>
          <w:sz w:val="24"/>
          <w:szCs w:val="24"/>
        </w:rPr>
        <w:t>ART. 11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Bursele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ajutor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social se </w:t>
      </w:r>
      <w:proofErr w:type="spellStart"/>
      <w:r w:rsidRPr="00245649">
        <w:rPr>
          <w:rFonts w:ascii="Times New Roman" w:hAnsi="Times New Roman"/>
          <w:sz w:val="24"/>
          <w:szCs w:val="24"/>
        </w:rPr>
        <w:t>acorda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elevilor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la </w:t>
      </w:r>
      <w:proofErr w:type="spellStart"/>
      <w:r w:rsidRPr="00245649">
        <w:rPr>
          <w:rFonts w:ascii="Times New Roman" w:hAnsi="Times New Roman"/>
          <w:sz w:val="24"/>
          <w:szCs w:val="24"/>
        </w:rPr>
        <w:t>cerere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în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functie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situatia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materiala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5649">
        <w:rPr>
          <w:rFonts w:ascii="Times New Roman" w:hAnsi="Times New Roman"/>
          <w:sz w:val="24"/>
          <w:szCs w:val="24"/>
        </w:rPr>
        <w:t>familiei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sau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sustinatorilor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legali</w:t>
      </w:r>
      <w:proofErr w:type="spellEnd"/>
      <w:r w:rsidRPr="00245649">
        <w:rPr>
          <w:rFonts w:ascii="Times New Roman" w:hAnsi="Times New Roman"/>
          <w:sz w:val="24"/>
          <w:szCs w:val="24"/>
        </w:rPr>
        <w:t>.</w:t>
      </w:r>
    </w:p>
    <w:p w:rsidR="00245649" w:rsidRPr="001B0394" w:rsidRDefault="00245649" w:rsidP="00245649">
      <w:pPr>
        <w:rPr>
          <w:rFonts w:ascii="Times New Roman" w:hAnsi="Times New Roman"/>
          <w:b/>
          <w:i/>
          <w:sz w:val="24"/>
          <w:szCs w:val="24"/>
        </w:rPr>
      </w:pPr>
      <w:r w:rsidRPr="001B0394">
        <w:rPr>
          <w:rFonts w:ascii="Times New Roman" w:hAnsi="Times New Roman"/>
          <w:b/>
          <w:i/>
          <w:sz w:val="24"/>
          <w:szCs w:val="24"/>
        </w:rPr>
        <w:t>ART. 12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(1) </w:t>
      </w:r>
      <w:proofErr w:type="spellStart"/>
      <w:r w:rsidRPr="00245649">
        <w:rPr>
          <w:rFonts w:ascii="Times New Roman" w:hAnsi="Times New Roman"/>
          <w:sz w:val="24"/>
          <w:szCs w:val="24"/>
        </w:rPr>
        <w:t>Bursele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ajutor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social se </w:t>
      </w:r>
      <w:proofErr w:type="spellStart"/>
      <w:r w:rsidRPr="00245649">
        <w:rPr>
          <w:rFonts w:ascii="Times New Roman" w:hAnsi="Times New Roman"/>
          <w:sz w:val="24"/>
          <w:szCs w:val="24"/>
        </w:rPr>
        <w:t>acorda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245649">
        <w:rPr>
          <w:rFonts w:ascii="Times New Roman" w:hAnsi="Times New Roman"/>
          <w:sz w:val="24"/>
          <w:szCs w:val="24"/>
        </w:rPr>
        <w:t>începutul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anului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scolar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sunt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revizuite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semestrial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în</w:t>
      </w:r>
      <w:proofErr w:type="spellEnd"/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functie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modificarile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intervenite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în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veniturile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nete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lunare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245649">
        <w:rPr>
          <w:rFonts w:ascii="Times New Roman" w:hAnsi="Times New Roman"/>
          <w:sz w:val="24"/>
          <w:szCs w:val="24"/>
        </w:rPr>
        <w:t>familiei</w:t>
      </w:r>
      <w:proofErr w:type="spellEnd"/>
      <w:r w:rsidRPr="00245649">
        <w:rPr>
          <w:rFonts w:ascii="Times New Roman" w:hAnsi="Times New Roman"/>
          <w:sz w:val="24"/>
          <w:szCs w:val="24"/>
        </w:rPr>
        <w:t>.</w:t>
      </w:r>
    </w:p>
    <w:p w:rsidR="00245649" w:rsidRPr="00245649" w:rsidRDefault="00245649" w:rsidP="00245649">
      <w:pPr>
        <w:rPr>
          <w:rFonts w:ascii="Times New Roman" w:hAnsi="Times New Roman"/>
          <w:b/>
          <w:sz w:val="24"/>
          <w:szCs w:val="24"/>
        </w:rPr>
      </w:pPr>
      <w:r w:rsidRPr="00245649">
        <w:rPr>
          <w:rFonts w:ascii="Times New Roman" w:hAnsi="Times New Roman"/>
          <w:b/>
          <w:sz w:val="24"/>
          <w:szCs w:val="24"/>
        </w:rPr>
        <w:t xml:space="preserve"> (2) Pot </w:t>
      </w:r>
      <w:proofErr w:type="spellStart"/>
      <w:r w:rsidRPr="00245649">
        <w:rPr>
          <w:rFonts w:ascii="Times New Roman" w:hAnsi="Times New Roman"/>
          <w:b/>
          <w:sz w:val="24"/>
          <w:szCs w:val="24"/>
        </w:rPr>
        <w:t>pastra</w:t>
      </w:r>
      <w:proofErr w:type="spellEnd"/>
      <w:r w:rsidRPr="00245649">
        <w:rPr>
          <w:rFonts w:ascii="Times New Roman" w:hAnsi="Times New Roman"/>
          <w:b/>
          <w:sz w:val="24"/>
          <w:szCs w:val="24"/>
        </w:rPr>
        <w:t xml:space="preserve"> bursa </w:t>
      </w:r>
      <w:proofErr w:type="spellStart"/>
      <w:r w:rsidRPr="00245649">
        <w:rPr>
          <w:rFonts w:ascii="Times New Roman" w:hAnsi="Times New Roman"/>
          <w:b/>
          <w:sz w:val="24"/>
          <w:szCs w:val="24"/>
        </w:rPr>
        <w:t>elevii</w:t>
      </w:r>
      <w:proofErr w:type="spellEnd"/>
      <w:r w:rsidRPr="002456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b/>
          <w:sz w:val="24"/>
          <w:szCs w:val="24"/>
        </w:rPr>
        <w:t>promovati</w:t>
      </w:r>
      <w:proofErr w:type="spellEnd"/>
      <w:r w:rsidRPr="002456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245649">
        <w:rPr>
          <w:rFonts w:ascii="Times New Roman" w:hAnsi="Times New Roman"/>
          <w:b/>
          <w:sz w:val="24"/>
          <w:szCs w:val="24"/>
        </w:rPr>
        <w:t xml:space="preserve"> cu nota 10 </w:t>
      </w:r>
      <w:proofErr w:type="spellStart"/>
      <w:r w:rsidRPr="00245649">
        <w:rPr>
          <w:rFonts w:ascii="Times New Roman" w:hAnsi="Times New Roman"/>
          <w:b/>
          <w:sz w:val="24"/>
          <w:szCs w:val="24"/>
        </w:rPr>
        <w:t>sau</w:t>
      </w:r>
      <w:proofErr w:type="spellEnd"/>
      <w:r w:rsidRPr="00245649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b/>
          <w:sz w:val="24"/>
          <w:szCs w:val="24"/>
        </w:rPr>
        <w:t>dupa</w:t>
      </w:r>
      <w:proofErr w:type="spellEnd"/>
      <w:r w:rsidRPr="002456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b/>
          <w:sz w:val="24"/>
          <w:szCs w:val="24"/>
        </w:rPr>
        <w:t>caz</w:t>
      </w:r>
      <w:proofErr w:type="spellEnd"/>
      <w:r w:rsidRPr="00245649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b/>
          <w:sz w:val="24"/>
          <w:szCs w:val="24"/>
        </w:rPr>
        <w:t>calificativul</w:t>
      </w:r>
      <w:proofErr w:type="spellEnd"/>
      <w:r w:rsidRPr="002456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b/>
          <w:sz w:val="24"/>
          <w:szCs w:val="24"/>
        </w:rPr>
        <w:t>Foarte</w:t>
      </w:r>
      <w:proofErr w:type="spellEnd"/>
      <w:r w:rsidRPr="00245649">
        <w:rPr>
          <w:rFonts w:ascii="Times New Roman" w:hAnsi="Times New Roman"/>
          <w:b/>
          <w:sz w:val="24"/>
          <w:szCs w:val="24"/>
        </w:rPr>
        <w:t xml:space="preserve"> bine la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b/>
          <w:sz w:val="24"/>
          <w:szCs w:val="24"/>
        </w:rPr>
        <w:t>purtare</w:t>
      </w:r>
      <w:proofErr w:type="spellEnd"/>
      <w:r w:rsidRPr="00245649">
        <w:rPr>
          <w:rFonts w:ascii="Times New Roman" w:hAnsi="Times New Roman"/>
          <w:b/>
          <w:sz w:val="24"/>
          <w:szCs w:val="24"/>
        </w:rPr>
        <w:t>.</w:t>
      </w:r>
    </w:p>
    <w:p w:rsidR="00245649" w:rsidRPr="001B0394" w:rsidRDefault="00245649" w:rsidP="00245649">
      <w:pPr>
        <w:rPr>
          <w:rFonts w:ascii="Times New Roman" w:hAnsi="Times New Roman"/>
          <w:b/>
          <w:i/>
          <w:sz w:val="24"/>
          <w:szCs w:val="24"/>
        </w:rPr>
      </w:pPr>
      <w:r w:rsidRPr="001B0394">
        <w:rPr>
          <w:rFonts w:ascii="Times New Roman" w:hAnsi="Times New Roman"/>
          <w:b/>
          <w:i/>
          <w:sz w:val="24"/>
          <w:szCs w:val="24"/>
        </w:rPr>
        <w:t>ART. 13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Bursele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ajutor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social se </w:t>
      </w:r>
      <w:proofErr w:type="spellStart"/>
      <w:r w:rsidRPr="00245649">
        <w:rPr>
          <w:rFonts w:ascii="Times New Roman" w:hAnsi="Times New Roman"/>
          <w:sz w:val="24"/>
          <w:szCs w:val="24"/>
        </w:rPr>
        <w:t>acorda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urmatoarelor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categorii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elevi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înscrisi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245649">
        <w:rPr>
          <w:rFonts w:ascii="Times New Roman" w:hAnsi="Times New Roman"/>
          <w:sz w:val="24"/>
          <w:szCs w:val="24"/>
        </w:rPr>
        <w:t>cursurile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245649">
        <w:rPr>
          <w:rFonts w:ascii="Times New Roman" w:hAnsi="Times New Roman"/>
          <w:sz w:val="24"/>
          <w:szCs w:val="24"/>
        </w:rPr>
        <w:t>frecventa</w:t>
      </w:r>
      <w:proofErr w:type="spellEnd"/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din </w:t>
      </w:r>
      <w:proofErr w:type="spellStart"/>
      <w:r w:rsidRPr="00245649">
        <w:rPr>
          <w:rFonts w:ascii="Times New Roman" w:hAnsi="Times New Roman"/>
          <w:sz w:val="24"/>
          <w:szCs w:val="24"/>
        </w:rPr>
        <w:t>învatamântul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preuniversitar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stat: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a) </w:t>
      </w:r>
      <w:proofErr w:type="spellStart"/>
      <w:r w:rsidRPr="00245649">
        <w:rPr>
          <w:rFonts w:ascii="Times New Roman" w:hAnsi="Times New Roman"/>
          <w:sz w:val="24"/>
          <w:szCs w:val="24"/>
        </w:rPr>
        <w:t>orfani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sau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bolnavi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TBC </w:t>
      </w:r>
      <w:proofErr w:type="spellStart"/>
      <w:r w:rsidRPr="00245649">
        <w:rPr>
          <w:rFonts w:ascii="Times New Roman" w:hAnsi="Times New Roman"/>
          <w:sz w:val="24"/>
          <w:szCs w:val="24"/>
        </w:rPr>
        <w:t>si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 w:rsidRPr="00245649">
        <w:rPr>
          <w:rFonts w:ascii="Times New Roman" w:hAnsi="Times New Roman"/>
          <w:sz w:val="24"/>
          <w:szCs w:val="24"/>
        </w:rPr>
        <w:t>afla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în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evidenta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dispensarelor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scolare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ori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bolnavi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diabet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boli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maligne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sindromuri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malabsorbtie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grave, </w:t>
      </w:r>
      <w:proofErr w:type="spellStart"/>
      <w:r w:rsidRPr="00245649">
        <w:rPr>
          <w:rFonts w:ascii="Times New Roman" w:hAnsi="Times New Roman"/>
          <w:sz w:val="24"/>
          <w:szCs w:val="24"/>
        </w:rPr>
        <w:t>insuficiente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renale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cronice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astm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bronsic</w:t>
      </w:r>
      <w:proofErr w:type="spellEnd"/>
      <w:r w:rsidRPr="00245649">
        <w:rPr>
          <w:rFonts w:ascii="Times New Roman" w:hAnsi="Times New Roman"/>
          <w:sz w:val="24"/>
          <w:szCs w:val="24"/>
        </w:rPr>
        <w:t>,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epilepsie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cardiopatii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congenitale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hepatita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cronica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glaucom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miopie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grava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boli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imunologice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sau</w:t>
      </w:r>
      <w:proofErr w:type="spellEnd"/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infestati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245649">
        <w:rPr>
          <w:rFonts w:ascii="Times New Roman" w:hAnsi="Times New Roman"/>
          <w:sz w:val="24"/>
          <w:szCs w:val="24"/>
        </w:rPr>
        <w:t>virusul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HIV </w:t>
      </w:r>
      <w:proofErr w:type="spellStart"/>
      <w:r w:rsidRPr="00245649">
        <w:rPr>
          <w:rFonts w:ascii="Times New Roman" w:hAnsi="Times New Roman"/>
          <w:sz w:val="24"/>
          <w:szCs w:val="24"/>
        </w:rPr>
        <w:t>ori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bolnavi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SIDA </w:t>
      </w:r>
      <w:proofErr w:type="spellStart"/>
      <w:r w:rsidRPr="00245649">
        <w:rPr>
          <w:rFonts w:ascii="Times New Roman" w:hAnsi="Times New Roman"/>
          <w:sz w:val="24"/>
          <w:szCs w:val="24"/>
        </w:rPr>
        <w:t>sau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245649">
        <w:rPr>
          <w:rFonts w:ascii="Times New Roman" w:hAnsi="Times New Roman"/>
          <w:sz w:val="24"/>
          <w:szCs w:val="24"/>
        </w:rPr>
        <w:t>sufera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poliartrita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juvenila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spondilita</w:t>
      </w:r>
      <w:proofErr w:type="spellEnd"/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anchilozanta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ori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reumatism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articular, handicap locomotor, </w:t>
      </w:r>
      <w:proofErr w:type="spellStart"/>
      <w:r w:rsidRPr="00245649">
        <w:rPr>
          <w:rFonts w:ascii="Times New Roman" w:hAnsi="Times New Roman"/>
          <w:sz w:val="24"/>
          <w:szCs w:val="24"/>
        </w:rPr>
        <w:t>tulburari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245649">
        <w:rPr>
          <w:rFonts w:ascii="Times New Roman" w:hAnsi="Times New Roman"/>
          <w:sz w:val="24"/>
          <w:szCs w:val="24"/>
        </w:rPr>
        <w:t>spectrul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autist, </w:t>
      </w:r>
      <w:proofErr w:type="spellStart"/>
      <w:r w:rsidRPr="00245649">
        <w:rPr>
          <w:rFonts w:ascii="Times New Roman" w:hAnsi="Times New Roman"/>
          <w:sz w:val="24"/>
          <w:szCs w:val="24"/>
        </w:rPr>
        <w:t>boli</w:t>
      </w:r>
      <w:proofErr w:type="spellEnd"/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hematologice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45649">
        <w:rPr>
          <w:rFonts w:ascii="Times New Roman" w:hAnsi="Times New Roman"/>
          <w:sz w:val="24"/>
          <w:szCs w:val="24"/>
        </w:rPr>
        <w:t>hemofilie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talasemie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etc.), </w:t>
      </w:r>
      <w:proofErr w:type="spellStart"/>
      <w:r w:rsidRPr="00245649">
        <w:rPr>
          <w:rFonts w:ascii="Times New Roman" w:hAnsi="Times New Roman"/>
          <w:sz w:val="24"/>
          <w:szCs w:val="24"/>
        </w:rPr>
        <w:t>surditate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fibroza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chistica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245649">
        <w:rPr>
          <w:rFonts w:ascii="Times New Roman" w:hAnsi="Times New Roman"/>
          <w:sz w:val="24"/>
          <w:szCs w:val="24"/>
        </w:rPr>
        <w:t>orice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alte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boli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cronice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pe</w:t>
      </w:r>
      <w:proofErr w:type="spellEnd"/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care </w:t>
      </w:r>
      <w:proofErr w:type="spellStart"/>
      <w:r w:rsidRPr="00245649">
        <w:rPr>
          <w:rFonts w:ascii="Times New Roman" w:hAnsi="Times New Roman"/>
          <w:sz w:val="24"/>
          <w:szCs w:val="24"/>
        </w:rPr>
        <w:t>consiliile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administratie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245649">
        <w:rPr>
          <w:rFonts w:ascii="Times New Roman" w:hAnsi="Times New Roman"/>
          <w:sz w:val="24"/>
          <w:szCs w:val="24"/>
        </w:rPr>
        <w:t>unitatilor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învatamânt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preuniversitar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le pot </w:t>
      </w:r>
      <w:proofErr w:type="spellStart"/>
      <w:r w:rsidRPr="00245649">
        <w:rPr>
          <w:rFonts w:ascii="Times New Roman" w:hAnsi="Times New Roman"/>
          <w:sz w:val="24"/>
          <w:szCs w:val="24"/>
        </w:rPr>
        <w:t>lua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considerare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245649">
        <w:rPr>
          <w:rFonts w:ascii="Times New Roman" w:hAnsi="Times New Roman"/>
          <w:sz w:val="24"/>
          <w:szCs w:val="24"/>
        </w:rPr>
        <w:t>acordarea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burselor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pentru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motive </w:t>
      </w:r>
      <w:proofErr w:type="spellStart"/>
      <w:r w:rsidRPr="00245649">
        <w:rPr>
          <w:rFonts w:ascii="Times New Roman" w:hAnsi="Times New Roman"/>
          <w:sz w:val="24"/>
          <w:szCs w:val="24"/>
        </w:rPr>
        <w:t>medicale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se face </w:t>
      </w:r>
      <w:proofErr w:type="spellStart"/>
      <w:r w:rsidRPr="00245649">
        <w:rPr>
          <w:rFonts w:ascii="Times New Roman" w:hAnsi="Times New Roman"/>
          <w:sz w:val="24"/>
          <w:szCs w:val="24"/>
        </w:rPr>
        <w:t>pe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baza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certificatului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eliberat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medicul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specialist </w:t>
      </w:r>
      <w:proofErr w:type="spellStart"/>
      <w:r w:rsidRPr="00245649">
        <w:rPr>
          <w:rFonts w:ascii="Times New Roman" w:hAnsi="Times New Roman"/>
          <w:sz w:val="24"/>
          <w:szCs w:val="24"/>
        </w:rPr>
        <w:t>si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avizat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medicul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familie</w:t>
      </w:r>
      <w:proofErr w:type="spellEnd"/>
      <w:r w:rsidRPr="00245649">
        <w:rPr>
          <w:rFonts w:ascii="Times New Roman" w:hAnsi="Times New Roman"/>
          <w:sz w:val="24"/>
          <w:szCs w:val="24"/>
        </w:rPr>
        <w:t>/</w:t>
      </w:r>
      <w:proofErr w:type="spellStart"/>
      <w:r w:rsidRPr="00245649">
        <w:rPr>
          <w:rFonts w:ascii="Times New Roman" w:hAnsi="Times New Roman"/>
          <w:sz w:val="24"/>
          <w:szCs w:val="24"/>
        </w:rPr>
        <w:t>medicul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Pr="00245649">
        <w:rPr>
          <w:rFonts w:ascii="Times New Roman" w:hAnsi="Times New Roman"/>
          <w:sz w:val="24"/>
          <w:szCs w:val="24"/>
        </w:rPr>
        <w:t>cabinetul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scolar</w:t>
      </w:r>
      <w:proofErr w:type="spellEnd"/>
      <w:r w:rsidRPr="00245649">
        <w:rPr>
          <w:rFonts w:ascii="Times New Roman" w:hAnsi="Times New Roman"/>
          <w:sz w:val="24"/>
          <w:szCs w:val="24"/>
        </w:rPr>
        <w:t>;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b) </w:t>
      </w:r>
      <w:proofErr w:type="spellStart"/>
      <w:r w:rsidRPr="00245649">
        <w:rPr>
          <w:rFonts w:ascii="Times New Roman" w:hAnsi="Times New Roman"/>
          <w:sz w:val="24"/>
          <w:szCs w:val="24"/>
        </w:rPr>
        <w:t>elevi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245649">
        <w:rPr>
          <w:rFonts w:ascii="Times New Roman" w:hAnsi="Times New Roman"/>
          <w:sz w:val="24"/>
          <w:szCs w:val="24"/>
        </w:rPr>
        <w:t>mediul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rural, care </w:t>
      </w:r>
      <w:proofErr w:type="spellStart"/>
      <w:r w:rsidRPr="00245649">
        <w:rPr>
          <w:rFonts w:ascii="Times New Roman" w:hAnsi="Times New Roman"/>
          <w:sz w:val="24"/>
          <w:szCs w:val="24"/>
        </w:rPr>
        <w:t>sunt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scolarizati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într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-o </w:t>
      </w:r>
      <w:proofErr w:type="spellStart"/>
      <w:r w:rsidRPr="00245649">
        <w:rPr>
          <w:rFonts w:ascii="Times New Roman" w:hAnsi="Times New Roman"/>
          <w:sz w:val="24"/>
          <w:szCs w:val="24"/>
        </w:rPr>
        <w:t>alta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localitate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întrucât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nu au </w:t>
      </w:r>
      <w:proofErr w:type="spellStart"/>
      <w:r w:rsidRPr="00245649">
        <w:rPr>
          <w:rFonts w:ascii="Times New Roman" w:hAnsi="Times New Roman"/>
          <w:sz w:val="24"/>
          <w:szCs w:val="24"/>
        </w:rPr>
        <w:t>posibilitatea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sa</w:t>
      </w:r>
      <w:proofErr w:type="spellEnd"/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studieze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într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-o </w:t>
      </w:r>
      <w:proofErr w:type="spellStart"/>
      <w:r w:rsidRPr="00245649">
        <w:rPr>
          <w:rFonts w:ascii="Times New Roman" w:hAnsi="Times New Roman"/>
          <w:sz w:val="24"/>
          <w:szCs w:val="24"/>
        </w:rPr>
        <w:t>unitate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învatamânt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245649">
        <w:rPr>
          <w:rFonts w:ascii="Times New Roman" w:hAnsi="Times New Roman"/>
          <w:sz w:val="24"/>
          <w:szCs w:val="24"/>
        </w:rPr>
        <w:t>localitatea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domiciliu</w:t>
      </w:r>
      <w:proofErr w:type="spellEnd"/>
      <w:r w:rsidRPr="00245649">
        <w:rPr>
          <w:rFonts w:ascii="Times New Roman" w:hAnsi="Times New Roman"/>
          <w:sz w:val="24"/>
          <w:szCs w:val="24"/>
        </w:rPr>
        <w:t>;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c) </w:t>
      </w:r>
      <w:proofErr w:type="spellStart"/>
      <w:r w:rsidRPr="00245649">
        <w:rPr>
          <w:rFonts w:ascii="Times New Roman" w:hAnsi="Times New Roman"/>
          <w:sz w:val="24"/>
          <w:szCs w:val="24"/>
        </w:rPr>
        <w:t>elevi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proveniti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245649">
        <w:rPr>
          <w:rFonts w:ascii="Times New Roman" w:hAnsi="Times New Roman"/>
          <w:sz w:val="24"/>
          <w:szCs w:val="24"/>
        </w:rPr>
        <w:t>familii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245649">
        <w:rPr>
          <w:rFonts w:ascii="Times New Roman" w:hAnsi="Times New Roman"/>
          <w:sz w:val="24"/>
          <w:szCs w:val="24"/>
        </w:rPr>
        <w:t>îndeplinesc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în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mod </w:t>
      </w:r>
      <w:proofErr w:type="spellStart"/>
      <w:r w:rsidRPr="00245649">
        <w:rPr>
          <w:rFonts w:ascii="Times New Roman" w:hAnsi="Times New Roman"/>
          <w:sz w:val="24"/>
          <w:szCs w:val="24"/>
        </w:rPr>
        <w:t>cumulat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urmatoarele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conditii</w:t>
      </w:r>
      <w:proofErr w:type="spellEnd"/>
      <w:r w:rsidRPr="00245649">
        <w:rPr>
          <w:rFonts w:ascii="Times New Roman" w:hAnsi="Times New Roman"/>
          <w:sz w:val="24"/>
          <w:szCs w:val="24"/>
        </w:rPr>
        <w:t>: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1. nu </w:t>
      </w:r>
      <w:proofErr w:type="spellStart"/>
      <w:r w:rsidRPr="00245649">
        <w:rPr>
          <w:rFonts w:ascii="Times New Roman" w:hAnsi="Times New Roman"/>
          <w:sz w:val="24"/>
          <w:szCs w:val="24"/>
        </w:rPr>
        <w:t>realizeaza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245649">
        <w:rPr>
          <w:rFonts w:ascii="Times New Roman" w:hAnsi="Times New Roman"/>
          <w:sz w:val="24"/>
          <w:szCs w:val="24"/>
        </w:rPr>
        <w:t>venit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net </w:t>
      </w:r>
      <w:proofErr w:type="spellStart"/>
      <w:r w:rsidRPr="00245649">
        <w:rPr>
          <w:rFonts w:ascii="Times New Roman" w:hAnsi="Times New Roman"/>
          <w:sz w:val="24"/>
          <w:szCs w:val="24"/>
        </w:rPr>
        <w:t>mediu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lunar, </w:t>
      </w:r>
      <w:proofErr w:type="spellStart"/>
      <w:r w:rsidRPr="00245649">
        <w:rPr>
          <w:rFonts w:ascii="Times New Roman" w:hAnsi="Times New Roman"/>
          <w:sz w:val="24"/>
          <w:szCs w:val="24"/>
        </w:rPr>
        <w:t>pe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ultimele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12 </w:t>
      </w:r>
      <w:proofErr w:type="spellStart"/>
      <w:r w:rsidRPr="00245649">
        <w:rPr>
          <w:rFonts w:ascii="Times New Roman" w:hAnsi="Times New Roman"/>
          <w:sz w:val="24"/>
          <w:szCs w:val="24"/>
        </w:rPr>
        <w:t>luni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pe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membru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familie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mai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mare de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5649">
        <w:rPr>
          <w:rFonts w:ascii="Times New Roman" w:hAnsi="Times New Roman"/>
          <w:sz w:val="24"/>
          <w:szCs w:val="24"/>
        </w:rPr>
        <w:t xml:space="preserve">50% din </w:t>
      </w:r>
      <w:proofErr w:type="spellStart"/>
      <w:r w:rsidRPr="00245649">
        <w:rPr>
          <w:rFonts w:ascii="Times New Roman" w:hAnsi="Times New Roman"/>
          <w:sz w:val="24"/>
          <w:szCs w:val="24"/>
        </w:rPr>
        <w:t>salariul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minim net </w:t>
      </w:r>
      <w:proofErr w:type="spellStart"/>
      <w:r w:rsidRPr="00245649">
        <w:rPr>
          <w:rFonts w:ascii="Times New Roman" w:hAnsi="Times New Roman"/>
          <w:sz w:val="24"/>
          <w:szCs w:val="24"/>
        </w:rPr>
        <w:t>pe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economie</w:t>
      </w:r>
      <w:proofErr w:type="spellEnd"/>
      <w:r w:rsidRPr="00245649">
        <w:rPr>
          <w:rFonts w:ascii="Times New Roman" w:hAnsi="Times New Roman"/>
          <w:sz w:val="24"/>
          <w:szCs w:val="24"/>
        </w:rPr>
        <w:t>;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lastRenderedPageBreak/>
        <w:t xml:space="preserve">2. nu </w:t>
      </w:r>
      <w:proofErr w:type="spellStart"/>
      <w:r w:rsidRPr="00245649">
        <w:rPr>
          <w:rFonts w:ascii="Times New Roman" w:hAnsi="Times New Roman"/>
          <w:sz w:val="24"/>
          <w:szCs w:val="24"/>
        </w:rPr>
        <w:t>detin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terenuri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agricole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cu o </w:t>
      </w:r>
      <w:proofErr w:type="spellStart"/>
      <w:r w:rsidRPr="00245649">
        <w:rPr>
          <w:rFonts w:ascii="Times New Roman" w:hAnsi="Times New Roman"/>
          <w:sz w:val="24"/>
          <w:szCs w:val="24"/>
        </w:rPr>
        <w:t>suprafata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mai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mare de 20.000 </w:t>
      </w:r>
      <w:proofErr w:type="spellStart"/>
      <w:r w:rsidRPr="00245649">
        <w:rPr>
          <w:rFonts w:ascii="Times New Roman" w:hAnsi="Times New Roman"/>
          <w:sz w:val="24"/>
          <w:szCs w:val="24"/>
        </w:rPr>
        <w:t>mp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în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zonele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colinare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ses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245649">
        <w:rPr>
          <w:rFonts w:ascii="Times New Roman" w:hAnsi="Times New Roman"/>
          <w:sz w:val="24"/>
          <w:szCs w:val="24"/>
        </w:rPr>
        <w:t xml:space="preserve">de 40.000 </w:t>
      </w:r>
      <w:proofErr w:type="spellStart"/>
      <w:r w:rsidRPr="00245649">
        <w:rPr>
          <w:rFonts w:ascii="Times New Roman" w:hAnsi="Times New Roman"/>
          <w:sz w:val="24"/>
          <w:szCs w:val="24"/>
        </w:rPr>
        <w:t>mp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în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zonele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montane.</w:t>
      </w:r>
    </w:p>
    <w:p w:rsidR="00245649" w:rsidRPr="001B0394" w:rsidRDefault="00245649" w:rsidP="00245649">
      <w:pPr>
        <w:rPr>
          <w:rFonts w:ascii="Times New Roman" w:hAnsi="Times New Roman"/>
          <w:b/>
          <w:i/>
          <w:sz w:val="24"/>
          <w:szCs w:val="24"/>
        </w:rPr>
      </w:pPr>
      <w:r w:rsidRPr="001B0394">
        <w:rPr>
          <w:rFonts w:ascii="Times New Roman" w:hAnsi="Times New Roman"/>
          <w:b/>
          <w:i/>
          <w:sz w:val="24"/>
          <w:szCs w:val="24"/>
        </w:rPr>
        <w:t>ART. 14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Pentru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obtinerea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bursei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ajutor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social, </w:t>
      </w:r>
      <w:proofErr w:type="spellStart"/>
      <w:r w:rsidRPr="00245649">
        <w:rPr>
          <w:rFonts w:ascii="Times New Roman" w:hAnsi="Times New Roman"/>
          <w:sz w:val="24"/>
          <w:szCs w:val="24"/>
        </w:rPr>
        <w:t>elevii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majori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sau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parintii</w:t>
      </w:r>
      <w:proofErr w:type="spellEnd"/>
      <w:r w:rsidRPr="00245649">
        <w:rPr>
          <w:rFonts w:ascii="Times New Roman" w:hAnsi="Times New Roman"/>
          <w:sz w:val="24"/>
          <w:szCs w:val="24"/>
        </w:rPr>
        <w:t>/</w:t>
      </w:r>
      <w:proofErr w:type="spellStart"/>
      <w:r w:rsidRPr="00245649">
        <w:rPr>
          <w:rFonts w:ascii="Times New Roman" w:hAnsi="Times New Roman"/>
          <w:sz w:val="24"/>
          <w:szCs w:val="24"/>
        </w:rPr>
        <w:t>tutorii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legal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instituiti</w:t>
      </w:r>
      <w:proofErr w:type="spellEnd"/>
      <w:r w:rsidRPr="00245649">
        <w:rPr>
          <w:rFonts w:ascii="Times New Roman" w:hAnsi="Times New Roman"/>
          <w:sz w:val="24"/>
          <w:szCs w:val="24"/>
        </w:rPr>
        <w:t>/</w:t>
      </w:r>
      <w:proofErr w:type="spellStart"/>
      <w:r w:rsidRPr="00245649">
        <w:rPr>
          <w:rFonts w:ascii="Times New Roman" w:hAnsi="Times New Roman"/>
          <w:sz w:val="24"/>
          <w:szCs w:val="24"/>
        </w:rPr>
        <w:t>reprezentantii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legali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ai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elevilor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minori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depun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245649">
        <w:rPr>
          <w:rFonts w:ascii="Times New Roman" w:hAnsi="Times New Roman"/>
          <w:sz w:val="24"/>
          <w:szCs w:val="24"/>
        </w:rPr>
        <w:t>comisia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atribuire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5649">
        <w:rPr>
          <w:rFonts w:ascii="Times New Roman" w:hAnsi="Times New Roman"/>
          <w:sz w:val="24"/>
          <w:szCs w:val="24"/>
        </w:rPr>
        <w:t>burselor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245649">
        <w:rPr>
          <w:rFonts w:ascii="Times New Roman" w:hAnsi="Times New Roman"/>
          <w:sz w:val="24"/>
          <w:szCs w:val="24"/>
        </w:rPr>
        <w:t>unitatea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245649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Pr="00245649">
        <w:rPr>
          <w:rFonts w:ascii="Times New Roman" w:hAnsi="Times New Roman"/>
          <w:sz w:val="24"/>
          <w:szCs w:val="24"/>
        </w:rPr>
        <w:t>învatamânt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în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termenul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stabilit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aceasta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o </w:t>
      </w:r>
      <w:proofErr w:type="spellStart"/>
      <w:r w:rsidRPr="00245649">
        <w:rPr>
          <w:rFonts w:ascii="Times New Roman" w:hAnsi="Times New Roman"/>
          <w:sz w:val="24"/>
          <w:szCs w:val="24"/>
        </w:rPr>
        <w:t>cerere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însotita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acte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245649">
        <w:rPr>
          <w:rFonts w:ascii="Times New Roman" w:hAnsi="Times New Roman"/>
          <w:sz w:val="24"/>
          <w:szCs w:val="24"/>
        </w:rPr>
        <w:t>dovedesc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dreptul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acordare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5649">
        <w:rPr>
          <w:rFonts w:ascii="Times New Roman" w:hAnsi="Times New Roman"/>
          <w:sz w:val="24"/>
          <w:szCs w:val="24"/>
        </w:rPr>
        <w:t>bursei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ajutor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social.</w:t>
      </w:r>
    </w:p>
    <w:p w:rsidR="00245649" w:rsidRPr="001B0394" w:rsidRDefault="00245649" w:rsidP="00245649">
      <w:pPr>
        <w:rPr>
          <w:rFonts w:ascii="Times New Roman" w:hAnsi="Times New Roman"/>
          <w:b/>
          <w:i/>
          <w:sz w:val="24"/>
          <w:szCs w:val="24"/>
        </w:rPr>
      </w:pPr>
      <w:r w:rsidRPr="001B0394">
        <w:rPr>
          <w:rFonts w:ascii="Times New Roman" w:hAnsi="Times New Roman"/>
          <w:b/>
          <w:i/>
          <w:sz w:val="24"/>
          <w:szCs w:val="24"/>
        </w:rPr>
        <w:t>ART. 15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(1) </w:t>
      </w:r>
      <w:proofErr w:type="spellStart"/>
      <w:r w:rsidRPr="00245649">
        <w:rPr>
          <w:rFonts w:ascii="Times New Roman" w:hAnsi="Times New Roman"/>
          <w:sz w:val="24"/>
          <w:szCs w:val="24"/>
        </w:rPr>
        <w:t>Pentru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determinarea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venitului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mediu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net lunar </w:t>
      </w:r>
      <w:proofErr w:type="spellStart"/>
      <w:r w:rsidRPr="00245649">
        <w:rPr>
          <w:rFonts w:ascii="Times New Roman" w:hAnsi="Times New Roman"/>
          <w:sz w:val="24"/>
          <w:szCs w:val="24"/>
        </w:rPr>
        <w:t>pe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membru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familie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245649">
        <w:rPr>
          <w:rFonts w:ascii="Times New Roman" w:hAnsi="Times New Roman"/>
          <w:sz w:val="24"/>
          <w:szCs w:val="24"/>
        </w:rPr>
        <w:t>vor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depune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acte</w:t>
      </w:r>
      <w:proofErr w:type="spellEnd"/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doveditoare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în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primele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245649">
        <w:rPr>
          <w:rFonts w:ascii="Times New Roman" w:hAnsi="Times New Roman"/>
          <w:sz w:val="24"/>
          <w:szCs w:val="24"/>
        </w:rPr>
        <w:t>zile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lucratoare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245649">
        <w:rPr>
          <w:rFonts w:ascii="Times New Roman" w:hAnsi="Times New Roman"/>
          <w:sz w:val="24"/>
          <w:szCs w:val="24"/>
        </w:rPr>
        <w:t>fiecarui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semestru</w:t>
      </w:r>
      <w:proofErr w:type="spellEnd"/>
      <w:r w:rsidRPr="00245649">
        <w:rPr>
          <w:rFonts w:ascii="Times New Roman" w:hAnsi="Times New Roman"/>
          <w:sz w:val="24"/>
          <w:szCs w:val="24"/>
        </w:rPr>
        <w:t>.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(2) La </w:t>
      </w:r>
      <w:proofErr w:type="spellStart"/>
      <w:r w:rsidRPr="00245649">
        <w:rPr>
          <w:rFonts w:ascii="Times New Roman" w:hAnsi="Times New Roman"/>
          <w:sz w:val="24"/>
          <w:szCs w:val="24"/>
        </w:rPr>
        <w:t>stabilirea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venitului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mediu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net lunar </w:t>
      </w:r>
      <w:proofErr w:type="spellStart"/>
      <w:r w:rsidRPr="00245649">
        <w:rPr>
          <w:rFonts w:ascii="Times New Roman" w:hAnsi="Times New Roman"/>
          <w:sz w:val="24"/>
          <w:szCs w:val="24"/>
        </w:rPr>
        <w:t>pe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membru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familie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se </w:t>
      </w:r>
      <w:proofErr w:type="spellStart"/>
      <w:r w:rsidRPr="00245649">
        <w:rPr>
          <w:rFonts w:ascii="Times New Roman" w:hAnsi="Times New Roman"/>
          <w:sz w:val="24"/>
          <w:szCs w:val="24"/>
        </w:rPr>
        <w:t>iau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în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calcul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toate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veniturile</w:t>
      </w:r>
      <w:proofErr w:type="spellEnd"/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cu </w:t>
      </w:r>
      <w:proofErr w:type="spellStart"/>
      <w:r w:rsidRPr="00245649">
        <w:rPr>
          <w:rFonts w:ascii="Times New Roman" w:hAnsi="Times New Roman"/>
          <w:sz w:val="24"/>
          <w:szCs w:val="24"/>
        </w:rPr>
        <w:t>caracter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permanent </w:t>
      </w:r>
      <w:proofErr w:type="spellStart"/>
      <w:r w:rsidRPr="00245649">
        <w:rPr>
          <w:rFonts w:ascii="Times New Roman" w:hAnsi="Times New Roman"/>
          <w:sz w:val="24"/>
          <w:szCs w:val="24"/>
        </w:rPr>
        <w:t>realizate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membrii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familiei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inclusiv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alocatia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suplimentara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pentru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copii</w:t>
      </w:r>
      <w:proofErr w:type="spellEnd"/>
      <w:r w:rsidRPr="00245649">
        <w:rPr>
          <w:rFonts w:ascii="Times New Roman" w:hAnsi="Times New Roman"/>
          <w:sz w:val="24"/>
          <w:szCs w:val="24"/>
        </w:rPr>
        <w:t>.</w:t>
      </w:r>
    </w:p>
    <w:p w:rsidR="00245649" w:rsidRPr="001B0394" w:rsidRDefault="00245649" w:rsidP="00245649">
      <w:pPr>
        <w:rPr>
          <w:rFonts w:ascii="Times New Roman" w:hAnsi="Times New Roman"/>
          <w:b/>
          <w:i/>
          <w:sz w:val="24"/>
          <w:szCs w:val="24"/>
        </w:rPr>
      </w:pPr>
      <w:r w:rsidRPr="001B0394">
        <w:rPr>
          <w:rFonts w:ascii="Times New Roman" w:hAnsi="Times New Roman"/>
          <w:b/>
          <w:i/>
          <w:sz w:val="24"/>
          <w:szCs w:val="24"/>
        </w:rPr>
        <w:t>ART. 16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(1) Bursa de </w:t>
      </w:r>
      <w:proofErr w:type="spellStart"/>
      <w:r w:rsidRPr="00245649">
        <w:rPr>
          <w:rFonts w:ascii="Times New Roman" w:hAnsi="Times New Roman"/>
          <w:sz w:val="24"/>
          <w:szCs w:val="24"/>
        </w:rPr>
        <w:t>ajutor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social se </w:t>
      </w:r>
      <w:proofErr w:type="spellStart"/>
      <w:r w:rsidRPr="00245649">
        <w:rPr>
          <w:rFonts w:ascii="Times New Roman" w:hAnsi="Times New Roman"/>
          <w:sz w:val="24"/>
          <w:szCs w:val="24"/>
        </w:rPr>
        <w:t>poate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acorda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ocazional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o data </w:t>
      </w:r>
      <w:proofErr w:type="spellStart"/>
      <w:r w:rsidRPr="00245649">
        <w:rPr>
          <w:rFonts w:ascii="Times New Roman" w:hAnsi="Times New Roman"/>
          <w:sz w:val="24"/>
          <w:szCs w:val="24"/>
        </w:rPr>
        <w:t>pe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an, </w:t>
      </w:r>
      <w:proofErr w:type="spellStart"/>
      <w:r w:rsidRPr="00245649">
        <w:rPr>
          <w:rFonts w:ascii="Times New Roman" w:hAnsi="Times New Roman"/>
          <w:sz w:val="24"/>
          <w:szCs w:val="24"/>
        </w:rPr>
        <w:t>si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elevilor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Pr="00245649">
        <w:rPr>
          <w:rFonts w:ascii="Times New Roman" w:hAnsi="Times New Roman"/>
          <w:sz w:val="24"/>
          <w:szCs w:val="24"/>
        </w:rPr>
        <w:t>cursurile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cu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frecventa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245649">
        <w:rPr>
          <w:rFonts w:ascii="Times New Roman" w:hAnsi="Times New Roman"/>
          <w:sz w:val="24"/>
          <w:szCs w:val="24"/>
        </w:rPr>
        <w:t>învatamântul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preuniversitar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stat, ale </w:t>
      </w:r>
      <w:proofErr w:type="spellStart"/>
      <w:r w:rsidRPr="00245649">
        <w:rPr>
          <w:rFonts w:ascii="Times New Roman" w:hAnsi="Times New Roman"/>
          <w:sz w:val="24"/>
          <w:szCs w:val="24"/>
        </w:rPr>
        <w:t>caror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venituri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nete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lunare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pe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membru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familie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245649">
        <w:rPr>
          <w:rFonts w:ascii="Times New Roman" w:hAnsi="Times New Roman"/>
          <w:sz w:val="24"/>
          <w:szCs w:val="24"/>
        </w:rPr>
        <w:t xml:space="preserve">nu </w:t>
      </w:r>
      <w:proofErr w:type="spellStart"/>
      <w:r w:rsidRPr="00245649">
        <w:rPr>
          <w:rFonts w:ascii="Times New Roman" w:hAnsi="Times New Roman"/>
          <w:sz w:val="24"/>
          <w:szCs w:val="24"/>
        </w:rPr>
        <w:t>depasesc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75% din </w:t>
      </w:r>
      <w:proofErr w:type="spellStart"/>
      <w:r w:rsidRPr="00245649">
        <w:rPr>
          <w:rFonts w:ascii="Times New Roman" w:hAnsi="Times New Roman"/>
          <w:sz w:val="24"/>
          <w:szCs w:val="24"/>
        </w:rPr>
        <w:t>salariul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minim net </w:t>
      </w:r>
      <w:proofErr w:type="spellStart"/>
      <w:r w:rsidRPr="00245649">
        <w:rPr>
          <w:rFonts w:ascii="Times New Roman" w:hAnsi="Times New Roman"/>
          <w:sz w:val="24"/>
          <w:szCs w:val="24"/>
        </w:rPr>
        <w:t>pe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economie</w:t>
      </w:r>
      <w:proofErr w:type="spellEnd"/>
      <w:r w:rsidRPr="00245649">
        <w:rPr>
          <w:rFonts w:ascii="Times New Roman" w:hAnsi="Times New Roman"/>
          <w:sz w:val="24"/>
          <w:szCs w:val="24"/>
        </w:rPr>
        <w:t>.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(2) </w:t>
      </w:r>
      <w:proofErr w:type="spellStart"/>
      <w:r w:rsidRPr="00245649">
        <w:rPr>
          <w:rFonts w:ascii="Times New Roman" w:hAnsi="Times New Roman"/>
          <w:sz w:val="24"/>
          <w:szCs w:val="24"/>
        </w:rPr>
        <w:t>Acordarea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bursei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ajutor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social </w:t>
      </w:r>
      <w:proofErr w:type="spellStart"/>
      <w:r w:rsidRPr="00245649">
        <w:rPr>
          <w:rFonts w:ascii="Times New Roman" w:hAnsi="Times New Roman"/>
          <w:sz w:val="24"/>
          <w:szCs w:val="24"/>
        </w:rPr>
        <w:t>ocazional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se face </w:t>
      </w:r>
      <w:proofErr w:type="spellStart"/>
      <w:r w:rsidRPr="00245649">
        <w:rPr>
          <w:rFonts w:ascii="Times New Roman" w:hAnsi="Times New Roman"/>
          <w:sz w:val="24"/>
          <w:szCs w:val="24"/>
        </w:rPr>
        <w:t>pe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baza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documentelor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doveditoare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ale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veniturilor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prevazute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la art. 13.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(3) </w:t>
      </w:r>
      <w:proofErr w:type="spellStart"/>
      <w:r w:rsidRPr="00245649">
        <w:rPr>
          <w:rFonts w:ascii="Times New Roman" w:hAnsi="Times New Roman"/>
          <w:sz w:val="24"/>
          <w:szCs w:val="24"/>
        </w:rPr>
        <w:t>Cuantumul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bursei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ajutor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social </w:t>
      </w:r>
      <w:proofErr w:type="spellStart"/>
      <w:r w:rsidRPr="00245649">
        <w:rPr>
          <w:rFonts w:ascii="Times New Roman" w:hAnsi="Times New Roman"/>
          <w:sz w:val="24"/>
          <w:szCs w:val="24"/>
        </w:rPr>
        <w:t>ocazional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trebuie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fie </w:t>
      </w:r>
      <w:proofErr w:type="spellStart"/>
      <w:r w:rsidRPr="00245649">
        <w:rPr>
          <w:rFonts w:ascii="Times New Roman" w:hAnsi="Times New Roman"/>
          <w:sz w:val="24"/>
          <w:szCs w:val="24"/>
        </w:rPr>
        <w:t>cel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putin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egal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245649">
        <w:rPr>
          <w:rFonts w:ascii="Times New Roman" w:hAnsi="Times New Roman"/>
          <w:sz w:val="24"/>
          <w:szCs w:val="24"/>
        </w:rPr>
        <w:t>cuantumul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lunar al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bursei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ajutor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social.</w:t>
      </w:r>
    </w:p>
    <w:p w:rsidR="00245649" w:rsidRPr="001B0394" w:rsidRDefault="00245649" w:rsidP="00245649">
      <w:pPr>
        <w:rPr>
          <w:rFonts w:ascii="Times New Roman" w:hAnsi="Times New Roman"/>
          <w:b/>
          <w:i/>
          <w:sz w:val="24"/>
          <w:szCs w:val="24"/>
        </w:rPr>
      </w:pPr>
      <w:r w:rsidRPr="001B0394">
        <w:rPr>
          <w:rFonts w:ascii="Times New Roman" w:hAnsi="Times New Roman"/>
          <w:b/>
          <w:i/>
          <w:sz w:val="24"/>
          <w:szCs w:val="24"/>
        </w:rPr>
        <w:t>ART. 19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Bursele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ajutor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social se </w:t>
      </w:r>
      <w:proofErr w:type="spellStart"/>
      <w:r w:rsidRPr="00245649">
        <w:rPr>
          <w:rFonts w:ascii="Times New Roman" w:hAnsi="Times New Roman"/>
          <w:sz w:val="24"/>
          <w:szCs w:val="24"/>
        </w:rPr>
        <w:t>acorda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pe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perioada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vacantelor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scolare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pentru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elevii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prevazuti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la art.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13, </w:t>
      </w:r>
      <w:proofErr w:type="spellStart"/>
      <w:r w:rsidRPr="00245649">
        <w:rPr>
          <w:rFonts w:ascii="Times New Roman" w:hAnsi="Times New Roman"/>
          <w:sz w:val="24"/>
          <w:szCs w:val="24"/>
        </w:rPr>
        <w:t>în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urmatoarele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situatii</w:t>
      </w:r>
      <w:proofErr w:type="spellEnd"/>
      <w:r w:rsidRPr="00245649">
        <w:rPr>
          <w:rFonts w:ascii="Times New Roman" w:hAnsi="Times New Roman"/>
          <w:sz w:val="24"/>
          <w:szCs w:val="24"/>
        </w:rPr>
        <w:t>: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a) </w:t>
      </w:r>
      <w:proofErr w:type="spellStart"/>
      <w:r w:rsidRPr="00245649">
        <w:rPr>
          <w:rFonts w:ascii="Times New Roman" w:hAnsi="Times New Roman"/>
          <w:sz w:val="24"/>
          <w:szCs w:val="24"/>
        </w:rPr>
        <w:t>elevilor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care au </w:t>
      </w:r>
      <w:proofErr w:type="spellStart"/>
      <w:r w:rsidRPr="00245649">
        <w:rPr>
          <w:rFonts w:ascii="Times New Roman" w:hAnsi="Times New Roman"/>
          <w:sz w:val="24"/>
          <w:szCs w:val="24"/>
        </w:rPr>
        <w:t>promovat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anul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scolar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sau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celor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care la </w:t>
      </w:r>
      <w:proofErr w:type="spellStart"/>
      <w:r w:rsidRPr="00245649">
        <w:rPr>
          <w:rFonts w:ascii="Times New Roman" w:hAnsi="Times New Roman"/>
          <w:sz w:val="24"/>
          <w:szCs w:val="24"/>
        </w:rPr>
        <w:t>sfârsitul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anului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scolar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sunt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corigenti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lao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singura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disciplina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învatamânt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au media </w:t>
      </w:r>
      <w:proofErr w:type="spellStart"/>
      <w:r w:rsidRPr="00245649">
        <w:rPr>
          <w:rFonts w:ascii="Times New Roman" w:hAnsi="Times New Roman"/>
          <w:sz w:val="24"/>
          <w:szCs w:val="24"/>
        </w:rPr>
        <w:t>anuala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10 la </w:t>
      </w:r>
      <w:proofErr w:type="spellStart"/>
      <w:r w:rsidRPr="00245649">
        <w:rPr>
          <w:rFonts w:ascii="Times New Roman" w:hAnsi="Times New Roman"/>
          <w:sz w:val="24"/>
          <w:szCs w:val="24"/>
        </w:rPr>
        <w:t>purtare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sau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dupa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caz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calificativul</w:t>
      </w:r>
      <w:proofErr w:type="spellEnd"/>
    </w:p>
    <w:p w:rsid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Foarte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bine la </w:t>
      </w:r>
      <w:proofErr w:type="spellStart"/>
      <w:r w:rsidRPr="00245649">
        <w:rPr>
          <w:rFonts w:ascii="Times New Roman" w:hAnsi="Times New Roman"/>
          <w:sz w:val="24"/>
          <w:szCs w:val="24"/>
        </w:rPr>
        <w:t>purtare</w:t>
      </w:r>
      <w:proofErr w:type="spellEnd"/>
      <w:r w:rsidRPr="00245649">
        <w:rPr>
          <w:rFonts w:ascii="Times New Roman" w:hAnsi="Times New Roman"/>
          <w:sz w:val="24"/>
          <w:szCs w:val="24"/>
        </w:rPr>
        <w:t>;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b) </w:t>
      </w:r>
      <w:proofErr w:type="spellStart"/>
      <w:r w:rsidRPr="00245649">
        <w:rPr>
          <w:rFonts w:ascii="Times New Roman" w:hAnsi="Times New Roman"/>
          <w:sz w:val="24"/>
          <w:szCs w:val="24"/>
        </w:rPr>
        <w:t>absolventilor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învatamântului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gimnazial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245649">
        <w:rPr>
          <w:rFonts w:ascii="Times New Roman" w:hAnsi="Times New Roman"/>
          <w:sz w:val="24"/>
          <w:szCs w:val="24"/>
        </w:rPr>
        <w:t>fac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dovada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ca au </w:t>
      </w:r>
      <w:proofErr w:type="spellStart"/>
      <w:r w:rsidRPr="00245649">
        <w:rPr>
          <w:rFonts w:ascii="Times New Roman" w:hAnsi="Times New Roman"/>
          <w:sz w:val="24"/>
          <w:szCs w:val="24"/>
        </w:rPr>
        <w:t>fost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admisi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în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liceu</w:t>
      </w:r>
      <w:proofErr w:type="spellEnd"/>
      <w:r w:rsidRPr="00245649">
        <w:rPr>
          <w:rFonts w:ascii="Times New Roman" w:hAnsi="Times New Roman"/>
          <w:sz w:val="24"/>
          <w:szCs w:val="24"/>
        </w:rPr>
        <w:t>/</w:t>
      </w:r>
      <w:proofErr w:type="spellStart"/>
      <w:r w:rsidRPr="00245649">
        <w:rPr>
          <w:rFonts w:ascii="Times New Roman" w:hAnsi="Times New Roman"/>
          <w:sz w:val="24"/>
          <w:szCs w:val="24"/>
        </w:rPr>
        <w:t>învatamânt</w:t>
      </w:r>
      <w:proofErr w:type="spellEnd"/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lastRenderedPageBreak/>
        <w:t>profesional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cursuri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245649">
        <w:rPr>
          <w:rFonts w:ascii="Times New Roman" w:hAnsi="Times New Roman"/>
          <w:sz w:val="24"/>
          <w:szCs w:val="24"/>
        </w:rPr>
        <w:t>frecventa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într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-o </w:t>
      </w:r>
      <w:proofErr w:type="spellStart"/>
      <w:r w:rsidRPr="00245649">
        <w:rPr>
          <w:rFonts w:ascii="Times New Roman" w:hAnsi="Times New Roman"/>
          <w:sz w:val="24"/>
          <w:szCs w:val="24"/>
        </w:rPr>
        <w:t>unitate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învatamânt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preuniversitar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stat;</w:t>
      </w:r>
    </w:p>
    <w:p w:rsid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c) </w:t>
      </w:r>
      <w:proofErr w:type="spellStart"/>
      <w:r w:rsidRPr="00245649">
        <w:rPr>
          <w:rFonts w:ascii="Times New Roman" w:hAnsi="Times New Roman"/>
          <w:sz w:val="24"/>
          <w:szCs w:val="24"/>
        </w:rPr>
        <w:t>elevilor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declarati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repetenti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din motive </w:t>
      </w:r>
      <w:proofErr w:type="spellStart"/>
      <w:r w:rsidRPr="00245649">
        <w:rPr>
          <w:rFonts w:ascii="Times New Roman" w:hAnsi="Times New Roman"/>
          <w:sz w:val="24"/>
          <w:szCs w:val="24"/>
        </w:rPr>
        <w:t>medicale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dovedite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prin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documente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medicale</w:t>
      </w:r>
      <w:proofErr w:type="spellEnd"/>
      <w:r w:rsidRPr="00245649">
        <w:rPr>
          <w:rFonts w:ascii="Times New Roman" w:hAnsi="Times New Roman"/>
          <w:sz w:val="24"/>
          <w:szCs w:val="24"/>
        </w:rPr>
        <w:t>.</w:t>
      </w:r>
    </w:p>
    <w:p w:rsidR="00245649" w:rsidRPr="001B0394" w:rsidRDefault="00245649" w:rsidP="00245649">
      <w:pPr>
        <w:rPr>
          <w:rFonts w:ascii="Times New Roman" w:hAnsi="Times New Roman"/>
          <w:b/>
          <w:i/>
          <w:sz w:val="24"/>
          <w:szCs w:val="24"/>
        </w:rPr>
      </w:pPr>
      <w:r w:rsidRPr="001B0394">
        <w:rPr>
          <w:rFonts w:ascii="Times New Roman" w:hAnsi="Times New Roman"/>
          <w:b/>
          <w:i/>
          <w:sz w:val="24"/>
          <w:szCs w:val="24"/>
        </w:rPr>
        <w:t>ART. 20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(1) </w:t>
      </w:r>
      <w:proofErr w:type="spellStart"/>
      <w:r w:rsidRPr="00245649">
        <w:rPr>
          <w:rFonts w:ascii="Times New Roman" w:hAnsi="Times New Roman"/>
          <w:sz w:val="24"/>
          <w:szCs w:val="24"/>
        </w:rPr>
        <w:t>Criteriile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specifice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acordare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5649">
        <w:rPr>
          <w:rFonts w:ascii="Times New Roman" w:hAnsi="Times New Roman"/>
          <w:sz w:val="24"/>
          <w:szCs w:val="24"/>
        </w:rPr>
        <w:t>burselor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performanta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245649">
        <w:rPr>
          <w:rFonts w:ascii="Times New Roman" w:hAnsi="Times New Roman"/>
          <w:sz w:val="24"/>
          <w:szCs w:val="24"/>
        </w:rPr>
        <w:t>burselor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merit, a </w:t>
      </w:r>
      <w:proofErr w:type="spellStart"/>
      <w:r w:rsidRPr="00245649">
        <w:rPr>
          <w:rFonts w:ascii="Times New Roman" w:hAnsi="Times New Roman"/>
          <w:sz w:val="24"/>
          <w:szCs w:val="24"/>
        </w:rPr>
        <w:t>burselor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studiu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5649">
        <w:rPr>
          <w:rFonts w:ascii="Times New Roman" w:hAnsi="Times New Roman"/>
          <w:sz w:val="24"/>
          <w:szCs w:val="24"/>
        </w:rPr>
        <w:t>celor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ajutor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social se </w:t>
      </w:r>
      <w:proofErr w:type="spellStart"/>
      <w:r w:rsidRPr="00245649">
        <w:rPr>
          <w:rFonts w:ascii="Times New Roman" w:hAnsi="Times New Roman"/>
          <w:sz w:val="24"/>
          <w:szCs w:val="24"/>
        </w:rPr>
        <w:t>stabilesc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anual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în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consiliile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administratie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245649">
        <w:rPr>
          <w:rFonts w:ascii="Times New Roman" w:hAnsi="Times New Roman"/>
          <w:sz w:val="24"/>
          <w:szCs w:val="24"/>
        </w:rPr>
        <w:t>unitatilor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învatamânt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în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limitele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fondurilor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repartizate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în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raport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245649">
        <w:rPr>
          <w:rFonts w:ascii="Times New Roman" w:hAnsi="Times New Roman"/>
          <w:sz w:val="24"/>
          <w:szCs w:val="24"/>
        </w:rPr>
        <w:t>integralitatea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efectuarii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catre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elevi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activitatilor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scolare</w:t>
      </w:r>
      <w:proofErr w:type="spellEnd"/>
      <w:r w:rsidRPr="00245649">
        <w:rPr>
          <w:rFonts w:ascii="Times New Roman" w:hAnsi="Times New Roman"/>
          <w:sz w:val="24"/>
          <w:szCs w:val="24"/>
        </w:rPr>
        <w:t>.</w:t>
      </w:r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r w:rsidRPr="00245649">
        <w:rPr>
          <w:rFonts w:ascii="Times New Roman" w:hAnsi="Times New Roman"/>
          <w:sz w:val="24"/>
          <w:szCs w:val="24"/>
        </w:rPr>
        <w:t xml:space="preserve">(2) Nu pot </w:t>
      </w:r>
      <w:proofErr w:type="spellStart"/>
      <w:r w:rsidRPr="00245649">
        <w:rPr>
          <w:rFonts w:ascii="Times New Roman" w:hAnsi="Times New Roman"/>
          <w:sz w:val="24"/>
          <w:szCs w:val="24"/>
        </w:rPr>
        <w:t>constitui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criterii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45649">
        <w:rPr>
          <w:rFonts w:ascii="Times New Roman" w:hAnsi="Times New Roman"/>
          <w:sz w:val="24"/>
          <w:szCs w:val="24"/>
        </w:rPr>
        <w:t>acordare</w:t>
      </w:r>
      <w:proofErr w:type="spellEnd"/>
      <w:r w:rsidRPr="00245649">
        <w:rPr>
          <w:rFonts w:ascii="Times New Roman" w:hAnsi="Times New Roman"/>
          <w:sz w:val="24"/>
          <w:szCs w:val="24"/>
        </w:rPr>
        <w:t>/</w:t>
      </w:r>
      <w:proofErr w:type="spellStart"/>
      <w:r w:rsidRPr="00245649">
        <w:rPr>
          <w:rFonts w:ascii="Times New Roman" w:hAnsi="Times New Roman"/>
          <w:sz w:val="24"/>
          <w:szCs w:val="24"/>
        </w:rPr>
        <w:t>neacordare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5649">
        <w:rPr>
          <w:rFonts w:ascii="Times New Roman" w:hAnsi="Times New Roman"/>
          <w:sz w:val="24"/>
          <w:szCs w:val="24"/>
        </w:rPr>
        <w:t>burselor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245649">
        <w:rPr>
          <w:rFonts w:ascii="Times New Roman" w:hAnsi="Times New Roman"/>
          <w:sz w:val="24"/>
          <w:szCs w:val="24"/>
        </w:rPr>
        <w:t>religia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rasa, </w:t>
      </w:r>
      <w:proofErr w:type="spellStart"/>
      <w:r w:rsidRPr="00245649">
        <w:rPr>
          <w:rFonts w:ascii="Times New Roman" w:hAnsi="Times New Roman"/>
          <w:sz w:val="24"/>
          <w:szCs w:val="24"/>
        </w:rPr>
        <w:t>sexul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apartenenta</w:t>
      </w:r>
      <w:proofErr w:type="spellEnd"/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politica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5649">
        <w:rPr>
          <w:rFonts w:ascii="Times New Roman" w:hAnsi="Times New Roman"/>
          <w:sz w:val="24"/>
          <w:szCs w:val="24"/>
        </w:rPr>
        <w:t>elevului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sau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5649">
        <w:rPr>
          <w:rFonts w:ascii="Times New Roman" w:hAnsi="Times New Roman"/>
          <w:sz w:val="24"/>
          <w:szCs w:val="24"/>
        </w:rPr>
        <w:t>familiei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acestuia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apartenenta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245649">
        <w:rPr>
          <w:rFonts w:ascii="Times New Roman" w:hAnsi="Times New Roman"/>
          <w:sz w:val="24"/>
          <w:szCs w:val="24"/>
        </w:rPr>
        <w:t>organizatii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legal </w:t>
      </w:r>
      <w:proofErr w:type="spellStart"/>
      <w:r w:rsidRPr="00245649">
        <w:rPr>
          <w:rFonts w:ascii="Times New Roman" w:hAnsi="Times New Roman"/>
          <w:sz w:val="24"/>
          <w:szCs w:val="24"/>
        </w:rPr>
        <w:t>constituite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studiile</w:t>
      </w:r>
      <w:proofErr w:type="spellEnd"/>
    </w:p>
    <w:p w:rsidR="00245649" w:rsidRPr="00245649" w:rsidRDefault="00245649" w:rsidP="00245649">
      <w:pPr>
        <w:rPr>
          <w:rFonts w:ascii="Times New Roman" w:hAnsi="Times New Roman"/>
          <w:sz w:val="24"/>
          <w:szCs w:val="24"/>
        </w:rPr>
      </w:pPr>
      <w:proofErr w:type="spellStart"/>
      <w:r w:rsidRPr="00245649">
        <w:rPr>
          <w:rFonts w:ascii="Times New Roman" w:hAnsi="Times New Roman"/>
          <w:sz w:val="24"/>
          <w:szCs w:val="24"/>
        </w:rPr>
        <w:t>efectuate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în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strainatate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649">
        <w:rPr>
          <w:rFonts w:ascii="Times New Roman" w:hAnsi="Times New Roman"/>
          <w:sz w:val="24"/>
          <w:szCs w:val="24"/>
        </w:rPr>
        <w:t>precum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si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accesul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la burse din </w:t>
      </w:r>
      <w:proofErr w:type="spellStart"/>
      <w:r w:rsidRPr="00245649">
        <w:rPr>
          <w:rFonts w:ascii="Times New Roman" w:hAnsi="Times New Roman"/>
          <w:sz w:val="24"/>
          <w:szCs w:val="24"/>
        </w:rPr>
        <w:t>alte</w:t>
      </w:r>
      <w:proofErr w:type="spellEnd"/>
      <w:r w:rsidRPr="002456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649">
        <w:rPr>
          <w:rFonts w:ascii="Times New Roman" w:hAnsi="Times New Roman"/>
          <w:sz w:val="24"/>
          <w:szCs w:val="24"/>
        </w:rPr>
        <w:t>surse</w:t>
      </w:r>
      <w:proofErr w:type="spellEnd"/>
      <w:r w:rsidRPr="00245649">
        <w:rPr>
          <w:rFonts w:ascii="Times New Roman" w:hAnsi="Times New Roman"/>
          <w:sz w:val="24"/>
          <w:szCs w:val="24"/>
        </w:rPr>
        <w:t>.</w:t>
      </w:r>
    </w:p>
    <w:p w:rsidR="001B0394" w:rsidRDefault="001B0394" w:rsidP="001B0394">
      <w:pPr>
        <w:widowControl w:val="0"/>
        <w:autoSpaceDE w:val="0"/>
        <w:autoSpaceDN w:val="0"/>
        <w:adjustRightInd w:val="0"/>
        <w:spacing w:after="0" w:line="360" w:lineRule="auto"/>
        <w:rPr>
          <w:rStyle w:val="salnbdy"/>
          <w:rFonts w:ascii="Times New Roman" w:hAnsi="Times New Roman"/>
          <w:color w:val="000000"/>
          <w:sz w:val="24"/>
          <w:szCs w:val="24"/>
        </w:rPr>
      </w:pPr>
      <w:proofErr w:type="spellStart"/>
      <w:r w:rsidRPr="00D12B19">
        <w:rPr>
          <w:rStyle w:val="sartttl"/>
          <w:rFonts w:ascii="Times New Roman" w:hAnsi="Times New Roman"/>
          <w:b/>
          <w:i/>
          <w:color w:val="000000"/>
          <w:sz w:val="24"/>
          <w:szCs w:val="24"/>
        </w:rPr>
        <w:t>Articolul</w:t>
      </w:r>
      <w:proofErr w:type="spellEnd"/>
      <w:r w:rsidRPr="00D12B19">
        <w:rPr>
          <w:rStyle w:val="sartttl"/>
          <w:rFonts w:ascii="Times New Roman" w:hAnsi="Times New Roman"/>
          <w:b/>
          <w:i/>
          <w:color w:val="000000"/>
          <w:sz w:val="24"/>
          <w:szCs w:val="24"/>
        </w:rPr>
        <w:t xml:space="preserve"> 82</w:t>
      </w:r>
      <w:r>
        <w:rPr>
          <w:rStyle w:val="sartttl"/>
          <w:rFonts w:ascii="Times New Roman" w:hAnsi="Times New Roman"/>
          <w:color w:val="000000"/>
          <w:sz w:val="24"/>
          <w:szCs w:val="24"/>
        </w:rPr>
        <w:t xml:space="preserve"> </w:t>
      </w:r>
      <w:r w:rsidRPr="00584279">
        <w:rPr>
          <w:rStyle w:val="sartttl"/>
          <w:rFonts w:ascii="Times New Roman" w:hAnsi="Times New Roman"/>
          <w:color w:val="000000"/>
          <w:sz w:val="20"/>
          <w:szCs w:val="20"/>
        </w:rPr>
        <w:t>(</w:t>
      </w:r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 xml:space="preserve">LEGE </w:t>
      </w:r>
      <w:proofErr w:type="spellStart"/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>nr</w:t>
      </w:r>
      <w:proofErr w:type="spellEnd"/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 xml:space="preserve">. 38 din 17 </w:t>
      </w:r>
      <w:proofErr w:type="spellStart"/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>ianuarie</w:t>
      </w:r>
      <w:proofErr w:type="spellEnd"/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 xml:space="preserve"> 2019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pentru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modificarea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și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completarea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Legii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educației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naționale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nr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. 1/2011)</w:t>
      </w:r>
      <w:r w:rsidRPr="00584279">
        <w:rPr>
          <w:rFonts w:ascii="Times New Roman" w:hAnsi="Times New Roman"/>
          <w:color w:val="000000"/>
          <w:sz w:val="20"/>
          <w:szCs w:val="20"/>
        </w:rPr>
        <w:br/>
      </w:r>
      <w:r w:rsidRPr="00584279">
        <w:rPr>
          <w:rStyle w:val="salnttl"/>
          <w:rFonts w:ascii="Times New Roman" w:hAnsi="Times New Roman"/>
          <w:color w:val="000000"/>
          <w:sz w:val="24"/>
          <w:szCs w:val="24"/>
        </w:rPr>
        <w:t>(1)</w:t>
      </w:r>
      <w:r w:rsidRPr="00584279">
        <w:rPr>
          <w:rStyle w:val="saln"/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Elevii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la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cursurile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cu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frecvență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din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învățământul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preuniversitar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stat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beneficiază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lunar de burse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performanță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, de burse de merit, de burse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studiu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burse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ajutor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social.</w:t>
      </w:r>
    </w:p>
    <w:p w:rsidR="001B0394" w:rsidRPr="00584279" w:rsidRDefault="001B0394" w:rsidP="001B0394">
      <w:pPr>
        <w:widowControl w:val="0"/>
        <w:autoSpaceDE w:val="0"/>
        <w:autoSpaceDN w:val="0"/>
        <w:adjustRightInd w:val="0"/>
        <w:spacing w:after="0" w:line="360" w:lineRule="auto"/>
        <w:rPr>
          <w:rStyle w:val="spctbdy"/>
          <w:rFonts w:ascii="Times New Roman" w:hAnsi="Times New Roman"/>
          <w:color w:val="000000"/>
          <w:sz w:val="24"/>
          <w:szCs w:val="24"/>
        </w:rPr>
      </w:pPr>
      <w:r w:rsidRPr="00584279">
        <w:rPr>
          <w:rStyle w:val="spctttl"/>
          <w:rFonts w:ascii="Times New Roman" w:hAnsi="Times New Roman"/>
          <w:color w:val="000000"/>
          <w:sz w:val="24"/>
          <w:szCs w:val="24"/>
        </w:rPr>
        <w:t>4.</w:t>
      </w:r>
      <w:r w:rsidRPr="00584279">
        <w:rPr>
          <w:rStyle w:val="spct"/>
          <w:rFonts w:ascii="Times New Roman" w:hAnsi="Times New Roman"/>
          <w:color w:val="000000"/>
          <w:sz w:val="24"/>
          <w:szCs w:val="24"/>
        </w:rPr>
        <w:t> </w:t>
      </w:r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La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articolul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82,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după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alineatul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(1) se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introduc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două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noi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alineate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alineatele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(1^1)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(1^2), cu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următorul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cuprins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:</w:t>
      </w:r>
    </w:p>
    <w:p w:rsidR="001B0394" w:rsidRPr="00584279" w:rsidRDefault="001B0394" w:rsidP="001B0394">
      <w:pPr>
        <w:widowControl w:val="0"/>
        <w:autoSpaceDE w:val="0"/>
        <w:autoSpaceDN w:val="0"/>
        <w:adjustRightInd w:val="0"/>
        <w:spacing w:after="0" w:line="360" w:lineRule="auto"/>
        <w:rPr>
          <w:rStyle w:val="salnbdy"/>
          <w:rFonts w:ascii="Times New Roman" w:hAnsi="Times New Roman"/>
          <w:color w:val="000000"/>
          <w:sz w:val="24"/>
          <w:szCs w:val="24"/>
        </w:rPr>
      </w:pPr>
      <w:r w:rsidRPr="00584279">
        <w:rPr>
          <w:rStyle w:val="salnttl"/>
          <w:rFonts w:ascii="Times New Roman" w:hAnsi="Times New Roman"/>
          <w:color w:val="000000"/>
          <w:sz w:val="24"/>
          <w:szCs w:val="24"/>
        </w:rPr>
        <w:t>(1^1)</w:t>
      </w:r>
      <w:r w:rsidRPr="00584279">
        <w:rPr>
          <w:rStyle w:val="saln"/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Cuantumul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minim al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bursei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performanță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, al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bursei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merit, al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bursei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studiu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al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bursei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ajutor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social se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stabilește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anual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prin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hotărâre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Guvernului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.</w:t>
      </w:r>
    </w:p>
    <w:p w:rsidR="001B0394" w:rsidRPr="00D12B19" w:rsidRDefault="001B0394" w:rsidP="001B039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584279">
        <w:rPr>
          <w:rStyle w:val="salnttl"/>
          <w:rFonts w:ascii="Times New Roman" w:hAnsi="Times New Roman"/>
          <w:color w:val="000000"/>
          <w:sz w:val="24"/>
          <w:szCs w:val="24"/>
        </w:rPr>
        <w:t>(1^2)</w:t>
      </w:r>
      <w:r w:rsidRPr="00584279">
        <w:rPr>
          <w:rStyle w:val="saln"/>
          <w:rFonts w:ascii="Times New Roman" w:hAnsi="Times New Roman"/>
          <w:color w:val="000000"/>
          <w:sz w:val="24"/>
          <w:szCs w:val="24"/>
        </w:rPr>
        <w:t> </w:t>
      </w:r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Bursa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ajutor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social se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poate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cumula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cu bursa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performanță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, cu bursa de merit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sau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cu bursa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studiu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.</w:t>
      </w:r>
    </w:p>
    <w:p w:rsidR="00245649" w:rsidRPr="00245649" w:rsidRDefault="00245649" w:rsidP="001B0394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45649" w:rsidRPr="00245649" w:rsidSect="00842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C09"/>
    <w:rsid w:val="00020C09"/>
    <w:rsid w:val="0012239E"/>
    <w:rsid w:val="001B0394"/>
    <w:rsid w:val="001F62E3"/>
    <w:rsid w:val="00207E1D"/>
    <w:rsid w:val="00245649"/>
    <w:rsid w:val="0028170A"/>
    <w:rsid w:val="00452792"/>
    <w:rsid w:val="00552DDA"/>
    <w:rsid w:val="007A51EE"/>
    <w:rsid w:val="007B38FF"/>
    <w:rsid w:val="00842CED"/>
    <w:rsid w:val="00B63DF2"/>
    <w:rsid w:val="00C15655"/>
    <w:rsid w:val="00DB7119"/>
    <w:rsid w:val="00F8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FDB7C5-C5C7-42B7-8FDF-2C77D6709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C09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ct">
    <w:name w:val="s_pct"/>
    <w:basedOn w:val="DefaultParagraphFont"/>
    <w:rsid w:val="001B0394"/>
  </w:style>
  <w:style w:type="character" w:customStyle="1" w:styleId="spctbdy">
    <w:name w:val="s_pct_bdy"/>
    <w:basedOn w:val="DefaultParagraphFont"/>
    <w:rsid w:val="001B0394"/>
  </w:style>
  <w:style w:type="character" w:customStyle="1" w:styleId="sartttl">
    <w:name w:val="s_art_ttl"/>
    <w:basedOn w:val="DefaultParagraphFont"/>
    <w:rsid w:val="001B0394"/>
  </w:style>
  <w:style w:type="character" w:customStyle="1" w:styleId="saln">
    <w:name w:val="s_aln"/>
    <w:basedOn w:val="DefaultParagraphFont"/>
    <w:rsid w:val="001B0394"/>
  </w:style>
  <w:style w:type="character" w:customStyle="1" w:styleId="salnttl">
    <w:name w:val="s_aln_ttl"/>
    <w:basedOn w:val="DefaultParagraphFont"/>
    <w:rsid w:val="001B0394"/>
  </w:style>
  <w:style w:type="character" w:customStyle="1" w:styleId="salnbdy">
    <w:name w:val="s_aln_bdy"/>
    <w:basedOn w:val="DefaultParagraphFont"/>
    <w:rsid w:val="001B0394"/>
  </w:style>
  <w:style w:type="character" w:customStyle="1" w:styleId="spctttl">
    <w:name w:val="s_pct_ttl"/>
    <w:basedOn w:val="DefaultParagraphFont"/>
    <w:rsid w:val="001B0394"/>
  </w:style>
  <w:style w:type="character" w:customStyle="1" w:styleId="sden">
    <w:name w:val="s_den"/>
    <w:basedOn w:val="DefaultParagraphFont"/>
    <w:rsid w:val="001B0394"/>
  </w:style>
  <w:style w:type="character" w:customStyle="1" w:styleId="shdr">
    <w:name w:val="s_hdr"/>
    <w:basedOn w:val="DefaultParagraphFont"/>
    <w:rsid w:val="001B0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Iulia</cp:lastModifiedBy>
  <cp:revision>4</cp:revision>
  <dcterms:created xsi:type="dcterms:W3CDTF">2020-08-22T05:47:00Z</dcterms:created>
  <dcterms:modified xsi:type="dcterms:W3CDTF">2020-08-22T07:07:00Z</dcterms:modified>
</cp:coreProperties>
</file>