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26" w:rsidRPr="00986526" w:rsidRDefault="00986526" w:rsidP="00986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986526">
        <w:rPr>
          <w:rFonts w:ascii="Times New Roman" w:hAnsi="Times New Roman"/>
          <w:b/>
          <w:sz w:val="28"/>
          <w:szCs w:val="28"/>
          <w:u w:val="single"/>
        </w:rPr>
        <w:t xml:space="preserve">Burse </w:t>
      </w:r>
      <w:proofErr w:type="spellStart"/>
      <w:r w:rsidRPr="00986526">
        <w:rPr>
          <w:rFonts w:ascii="Times New Roman" w:hAnsi="Times New Roman"/>
          <w:b/>
          <w:sz w:val="28"/>
          <w:szCs w:val="28"/>
          <w:u w:val="single"/>
        </w:rPr>
        <w:t>Studiu</w:t>
      </w:r>
      <w:proofErr w:type="spellEnd"/>
    </w:p>
    <w:p w:rsidR="00986526" w:rsidRDefault="00986526" w:rsidP="00986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C61B2" w:rsidRPr="002C61B2" w:rsidRDefault="00D12B19" w:rsidP="002C61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2B19">
        <w:rPr>
          <w:rFonts w:ascii="Times New Roman" w:hAnsi="Times New Roman"/>
          <w:sz w:val="24"/>
          <w:szCs w:val="24"/>
        </w:rPr>
        <w:t xml:space="preserve">ORDIN </w:t>
      </w:r>
      <w:proofErr w:type="spellStart"/>
      <w:r w:rsidRPr="00D12B19">
        <w:rPr>
          <w:rFonts w:ascii="Times New Roman" w:hAnsi="Times New Roman"/>
          <w:sz w:val="24"/>
          <w:szCs w:val="24"/>
        </w:rPr>
        <w:t>Nr</w:t>
      </w:r>
      <w:proofErr w:type="spellEnd"/>
      <w:r w:rsidRPr="00D12B19">
        <w:rPr>
          <w:rFonts w:ascii="Times New Roman" w:hAnsi="Times New Roman"/>
          <w:sz w:val="24"/>
          <w:szCs w:val="24"/>
        </w:rPr>
        <w:t>. 5576/2011</w:t>
      </w:r>
    </w:p>
    <w:p w:rsidR="002C61B2" w:rsidRPr="00D12B19" w:rsidRDefault="002C61B2" w:rsidP="002C61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D12B19">
        <w:rPr>
          <w:rFonts w:ascii="Times New Roman" w:hAnsi="Times New Roman"/>
          <w:b/>
          <w:i/>
          <w:sz w:val="24"/>
          <w:szCs w:val="24"/>
        </w:rPr>
        <w:t>ART. 9</w:t>
      </w:r>
    </w:p>
    <w:p w:rsidR="002C61B2" w:rsidRPr="002C61B2" w:rsidRDefault="002C61B2" w:rsidP="002C61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2C61B2">
        <w:rPr>
          <w:rFonts w:ascii="Times New Roman" w:hAnsi="Times New Roman"/>
          <w:sz w:val="24"/>
          <w:szCs w:val="24"/>
        </w:rPr>
        <w:t xml:space="preserve">(1) Bursa de </w:t>
      </w:r>
      <w:proofErr w:type="spellStart"/>
      <w:r w:rsidRPr="002C61B2">
        <w:rPr>
          <w:rFonts w:ascii="Times New Roman" w:hAnsi="Times New Roman"/>
          <w:sz w:val="24"/>
          <w:szCs w:val="24"/>
        </w:rPr>
        <w:t>studiu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2C61B2">
        <w:rPr>
          <w:rFonts w:ascii="Times New Roman" w:hAnsi="Times New Roman"/>
          <w:sz w:val="24"/>
          <w:szCs w:val="24"/>
        </w:rPr>
        <w:t>acorda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elevilor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2C61B2">
        <w:rPr>
          <w:rFonts w:ascii="Times New Roman" w:hAnsi="Times New Roman"/>
          <w:sz w:val="24"/>
          <w:szCs w:val="24"/>
        </w:rPr>
        <w:t>provin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2C61B2">
        <w:rPr>
          <w:rFonts w:ascii="Times New Roman" w:hAnsi="Times New Roman"/>
          <w:sz w:val="24"/>
          <w:szCs w:val="24"/>
        </w:rPr>
        <w:t>familii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cu un </w:t>
      </w:r>
      <w:proofErr w:type="spellStart"/>
      <w:r w:rsidRPr="002C61B2">
        <w:rPr>
          <w:rFonts w:ascii="Times New Roman" w:hAnsi="Times New Roman"/>
          <w:sz w:val="24"/>
          <w:szCs w:val="24"/>
        </w:rPr>
        <w:t>venit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lunar </w:t>
      </w:r>
      <w:proofErr w:type="spellStart"/>
      <w:r w:rsidRPr="002C61B2">
        <w:rPr>
          <w:rFonts w:ascii="Times New Roman" w:hAnsi="Times New Roman"/>
          <w:sz w:val="24"/>
          <w:szCs w:val="24"/>
        </w:rPr>
        <w:t>mediu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pe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membru</w:t>
      </w:r>
      <w:proofErr w:type="spellEnd"/>
    </w:p>
    <w:p w:rsidR="002C61B2" w:rsidRPr="002C61B2" w:rsidRDefault="002C61B2" w:rsidP="002C61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2C61B2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2C61B2">
        <w:rPr>
          <w:rFonts w:ascii="Times New Roman" w:hAnsi="Times New Roman"/>
          <w:sz w:val="24"/>
          <w:szCs w:val="24"/>
        </w:rPr>
        <w:t>familie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pe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ultimele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Pr="002C61B2">
        <w:rPr>
          <w:rFonts w:ascii="Times New Roman" w:hAnsi="Times New Roman"/>
          <w:sz w:val="24"/>
          <w:szCs w:val="24"/>
        </w:rPr>
        <w:t>luni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cel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mult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egal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2C61B2">
        <w:rPr>
          <w:rFonts w:ascii="Times New Roman" w:hAnsi="Times New Roman"/>
          <w:sz w:val="24"/>
          <w:szCs w:val="24"/>
        </w:rPr>
        <w:t>salariul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minim </w:t>
      </w:r>
      <w:proofErr w:type="spellStart"/>
      <w:r w:rsidRPr="002C61B2">
        <w:rPr>
          <w:rFonts w:ascii="Times New Roman" w:hAnsi="Times New Roman"/>
          <w:sz w:val="24"/>
          <w:szCs w:val="24"/>
        </w:rPr>
        <w:t>pe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economie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si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2C61B2">
        <w:rPr>
          <w:rFonts w:ascii="Times New Roman" w:hAnsi="Times New Roman"/>
          <w:sz w:val="24"/>
          <w:szCs w:val="24"/>
        </w:rPr>
        <w:t>îndeplinesc</w:t>
      </w:r>
      <w:proofErr w:type="spellEnd"/>
    </w:p>
    <w:p w:rsidR="002C61B2" w:rsidRPr="00E1432B" w:rsidRDefault="002C61B2" w:rsidP="002C61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2C61B2">
        <w:rPr>
          <w:rFonts w:ascii="Times New Roman" w:hAnsi="Times New Roman"/>
          <w:sz w:val="24"/>
          <w:szCs w:val="24"/>
        </w:rPr>
        <w:t>simultan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conditiile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: </w:t>
      </w:r>
      <w:r w:rsidRPr="00E1432B">
        <w:rPr>
          <w:rFonts w:ascii="Times New Roman" w:hAnsi="Times New Roman"/>
          <w:b/>
          <w:sz w:val="24"/>
          <w:szCs w:val="24"/>
        </w:rPr>
        <w:t xml:space="preserve">au media </w:t>
      </w:r>
      <w:proofErr w:type="spellStart"/>
      <w:r w:rsidRPr="00E1432B">
        <w:rPr>
          <w:rFonts w:ascii="Times New Roman" w:hAnsi="Times New Roman"/>
          <w:b/>
          <w:sz w:val="24"/>
          <w:szCs w:val="24"/>
        </w:rPr>
        <w:t>generala</w:t>
      </w:r>
      <w:proofErr w:type="spellEnd"/>
      <w:r w:rsidRPr="00E1432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b/>
          <w:sz w:val="24"/>
          <w:szCs w:val="24"/>
        </w:rPr>
        <w:t>peste</w:t>
      </w:r>
      <w:proofErr w:type="spellEnd"/>
      <w:r w:rsidRPr="00E1432B">
        <w:rPr>
          <w:rFonts w:ascii="Times New Roman" w:hAnsi="Times New Roman"/>
          <w:b/>
          <w:sz w:val="24"/>
          <w:szCs w:val="24"/>
        </w:rPr>
        <w:t xml:space="preserve"> 7,00 </w:t>
      </w:r>
      <w:proofErr w:type="spellStart"/>
      <w:r w:rsidRPr="00E1432B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E1432B">
        <w:rPr>
          <w:rFonts w:ascii="Times New Roman" w:hAnsi="Times New Roman"/>
          <w:b/>
          <w:sz w:val="24"/>
          <w:szCs w:val="24"/>
        </w:rPr>
        <w:t xml:space="preserve"> nota 10 la </w:t>
      </w:r>
      <w:proofErr w:type="spellStart"/>
      <w:r w:rsidRPr="00E1432B">
        <w:rPr>
          <w:rFonts w:ascii="Times New Roman" w:hAnsi="Times New Roman"/>
          <w:b/>
          <w:sz w:val="24"/>
          <w:szCs w:val="24"/>
        </w:rPr>
        <w:t>purtare</w:t>
      </w:r>
      <w:proofErr w:type="spellEnd"/>
      <w:r w:rsidRPr="00E1432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b/>
          <w:sz w:val="24"/>
          <w:szCs w:val="24"/>
        </w:rPr>
        <w:t>în</w:t>
      </w:r>
      <w:proofErr w:type="spellEnd"/>
      <w:r w:rsidRPr="00E1432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b/>
          <w:sz w:val="24"/>
          <w:szCs w:val="24"/>
        </w:rPr>
        <w:t>semestrul</w:t>
      </w:r>
      <w:proofErr w:type="spellEnd"/>
      <w:r w:rsidRPr="00E1432B">
        <w:rPr>
          <w:rFonts w:ascii="Times New Roman" w:hAnsi="Times New Roman"/>
          <w:b/>
          <w:sz w:val="24"/>
          <w:szCs w:val="24"/>
        </w:rPr>
        <w:t xml:space="preserve"> anterior </w:t>
      </w:r>
      <w:proofErr w:type="spellStart"/>
      <w:r w:rsidRPr="00E1432B">
        <w:rPr>
          <w:rFonts w:ascii="Times New Roman" w:hAnsi="Times New Roman"/>
          <w:b/>
          <w:sz w:val="24"/>
          <w:szCs w:val="24"/>
        </w:rPr>
        <w:t>celui</w:t>
      </w:r>
      <w:proofErr w:type="spellEnd"/>
      <w:r w:rsidRPr="00E1432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b/>
          <w:sz w:val="24"/>
          <w:szCs w:val="24"/>
        </w:rPr>
        <w:t>în</w:t>
      </w:r>
      <w:proofErr w:type="spellEnd"/>
      <w:r w:rsidRPr="00E1432B">
        <w:rPr>
          <w:rFonts w:ascii="Times New Roman" w:hAnsi="Times New Roman"/>
          <w:b/>
          <w:sz w:val="24"/>
          <w:szCs w:val="24"/>
        </w:rPr>
        <w:t xml:space="preserve"> care se </w:t>
      </w:r>
      <w:proofErr w:type="spellStart"/>
      <w:r w:rsidRPr="00E1432B">
        <w:rPr>
          <w:rFonts w:ascii="Times New Roman" w:hAnsi="Times New Roman"/>
          <w:b/>
          <w:sz w:val="24"/>
          <w:szCs w:val="24"/>
        </w:rPr>
        <w:t>acorda</w:t>
      </w:r>
      <w:proofErr w:type="spellEnd"/>
      <w:r w:rsidRPr="00E1432B">
        <w:rPr>
          <w:rFonts w:ascii="Times New Roman" w:hAnsi="Times New Roman"/>
          <w:b/>
          <w:sz w:val="24"/>
          <w:szCs w:val="24"/>
        </w:rPr>
        <w:t xml:space="preserve"> bursa.</w:t>
      </w:r>
    </w:p>
    <w:p w:rsidR="002C61B2" w:rsidRPr="002C61B2" w:rsidRDefault="002C61B2" w:rsidP="002C61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2C61B2">
        <w:rPr>
          <w:rFonts w:ascii="Times New Roman" w:hAnsi="Times New Roman"/>
          <w:sz w:val="24"/>
          <w:szCs w:val="24"/>
        </w:rPr>
        <w:t xml:space="preserve">(2) </w:t>
      </w:r>
      <w:proofErr w:type="spellStart"/>
      <w:r w:rsidRPr="002C61B2">
        <w:rPr>
          <w:rFonts w:ascii="Times New Roman" w:hAnsi="Times New Roman"/>
          <w:sz w:val="24"/>
          <w:szCs w:val="24"/>
        </w:rPr>
        <w:t>Bursele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C61B2">
        <w:rPr>
          <w:rFonts w:ascii="Times New Roman" w:hAnsi="Times New Roman"/>
          <w:sz w:val="24"/>
          <w:szCs w:val="24"/>
        </w:rPr>
        <w:t>studiu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sunt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revizuite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semestrial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C61B2">
        <w:rPr>
          <w:rFonts w:ascii="Times New Roman" w:hAnsi="Times New Roman"/>
          <w:sz w:val="24"/>
          <w:szCs w:val="24"/>
        </w:rPr>
        <w:t>în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functie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C61B2">
        <w:rPr>
          <w:rFonts w:ascii="Times New Roman" w:hAnsi="Times New Roman"/>
          <w:sz w:val="24"/>
          <w:szCs w:val="24"/>
        </w:rPr>
        <w:t>modificarile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intervenite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în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veniturile</w:t>
      </w:r>
      <w:proofErr w:type="spellEnd"/>
    </w:p>
    <w:p w:rsidR="002C61B2" w:rsidRPr="002C61B2" w:rsidRDefault="002C61B2" w:rsidP="002C61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2C61B2">
        <w:rPr>
          <w:rFonts w:ascii="Times New Roman" w:hAnsi="Times New Roman"/>
          <w:sz w:val="24"/>
          <w:szCs w:val="24"/>
        </w:rPr>
        <w:t>nete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lunare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2C61B2">
        <w:rPr>
          <w:rFonts w:ascii="Times New Roman" w:hAnsi="Times New Roman"/>
          <w:sz w:val="24"/>
          <w:szCs w:val="24"/>
        </w:rPr>
        <w:t>familiei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si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în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situatia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scolara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C61B2">
        <w:rPr>
          <w:rFonts w:ascii="Times New Roman" w:hAnsi="Times New Roman"/>
          <w:sz w:val="24"/>
          <w:szCs w:val="24"/>
        </w:rPr>
        <w:t>elevilor</w:t>
      </w:r>
      <w:proofErr w:type="spellEnd"/>
      <w:r w:rsidRPr="002C61B2">
        <w:rPr>
          <w:rFonts w:ascii="Times New Roman" w:hAnsi="Times New Roman"/>
          <w:sz w:val="24"/>
          <w:szCs w:val="24"/>
        </w:rPr>
        <w:t>.</w:t>
      </w:r>
    </w:p>
    <w:p w:rsidR="002C61B2" w:rsidRPr="00D12B19" w:rsidRDefault="002C61B2" w:rsidP="002C61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D12B19">
        <w:rPr>
          <w:rFonts w:ascii="Times New Roman" w:hAnsi="Times New Roman"/>
          <w:b/>
          <w:i/>
          <w:sz w:val="24"/>
          <w:szCs w:val="24"/>
        </w:rPr>
        <w:t>ART. 10</w:t>
      </w:r>
    </w:p>
    <w:p w:rsidR="002C61B2" w:rsidRPr="002C61B2" w:rsidRDefault="002C61B2" w:rsidP="002C61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2C61B2">
        <w:rPr>
          <w:rFonts w:ascii="Times New Roman" w:hAnsi="Times New Roman"/>
          <w:sz w:val="24"/>
          <w:szCs w:val="24"/>
        </w:rPr>
        <w:t>Bursele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C61B2">
        <w:rPr>
          <w:rFonts w:ascii="Times New Roman" w:hAnsi="Times New Roman"/>
          <w:sz w:val="24"/>
          <w:szCs w:val="24"/>
        </w:rPr>
        <w:t>studiu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2C61B2">
        <w:rPr>
          <w:rFonts w:ascii="Times New Roman" w:hAnsi="Times New Roman"/>
          <w:sz w:val="24"/>
          <w:szCs w:val="24"/>
        </w:rPr>
        <w:t>acorda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începând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2C61B2">
        <w:rPr>
          <w:rFonts w:ascii="Times New Roman" w:hAnsi="Times New Roman"/>
          <w:sz w:val="24"/>
          <w:szCs w:val="24"/>
        </w:rPr>
        <w:t>semestrul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al II-lea, </w:t>
      </w:r>
      <w:proofErr w:type="spellStart"/>
      <w:r w:rsidRPr="002C61B2">
        <w:rPr>
          <w:rFonts w:ascii="Times New Roman" w:hAnsi="Times New Roman"/>
          <w:sz w:val="24"/>
          <w:szCs w:val="24"/>
        </w:rPr>
        <w:t>pentru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elevii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aflati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în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clasele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de</w:t>
      </w:r>
    </w:p>
    <w:p w:rsidR="002C61B2" w:rsidRPr="002C61B2" w:rsidRDefault="002C61B2" w:rsidP="002C61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2C61B2">
        <w:rPr>
          <w:rFonts w:ascii="Times New Roman" w:hAnsi="Times New Roman"/>
          <w:sz w:val="24"/>
          <w:szCs w:val="24"/>
        </w:rPr>
        <w:t>început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2C61B2">
        <w:rPr>
          <w:rFonts w:ascii="Times New Roman" w:hAnsi="Times New Roman"/>
          <w:sz w:val="24"/>
          <w:szCs w:val="24"/>
        </w:rPr>
        <w:t>învatamântului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gimnazial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C61B2">
        <w:rPr>
          <w:rFonts w:ascii="Times New Roman" w:hAnsi="Times New Roman"/>
          <w:sz w:val="24"/>
          <w:szCs w:val="24"/>
        </w:rPr>
        <w:t>liceal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sau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profesional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C61B2">
        <w:rPr>
          <w:rFonts w:ascii="Times New Roman" w:hAnsi="Times New Roman"/>
          <w:sz w:val="24"/>
          <w:szCs w:val="24"/>
        </w:rPr>
        <w:t>respectiv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începând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2C61B2">
        <w:rPr>
          <w:rFonts w:ascii="Times New Roman" w:hAnsi="Times New Roman"/>
          <w:sz w:val="24"/>
          <w:szCs w:val="24"/>
        </w:rPr>
        <w:t>semestrul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I,</w:t>
      </w:r>
    </w:p>
    <w:p w:rsidR="002C61B2" w:rsidRDefault="002C61B2" w:rsidP="002C61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2C61B2">
        <w:rPr>
          <w:rFonts w:ascii="Times New Roman" w:hAnsi="Times New Roman"/>
          <w:sz w:val="24"/>
          <w:szCs w:val="24"/>
        </w:rPr>
        <w:t>pentru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elevii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aflati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în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celelalte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clase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2C61B2">
        <w:rPr>
          <w:rFonts w:ascii="Times New Roman" w:hAnsi="Times New Roman"/>
          <w:sz w:val="24"/>
          <w:szCs w:val="24"/>
        </w:rPr>
        <w:t>învatamântului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gimnazial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C61B2">
        <w:rPr>
          <w:rFonts w:ascii="Times New Roman" w:hAnsi="Times New Roman"/>
          <w:sz w:val="24"/>
          <w:szCs w:val="24"/>
        </w:rPr>
        <w:t>liceal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sau</w:t>
      </w:r>
      <w:proofErr w:type="spellEnd"/>
      <w:r w:rsidRPr="002C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61B2">
        <w:rPr>
          <w:rFonts w:ascii="Times New Roman" w:hAnsi="Times New Roman"/>
          <w:sz w:val="24"/>
          <w:szCs w:val="24"/>
        </w:rPr>
        <w:t>profesional</w:t>
      </w:r>
      <w:proofErr w:type="spellEnd"/>
      <w:r w:rsidRPr="002C61B2">
        <w:rPr>
          <w:rFonts w:ascii="Times New Roman" w:hAnsi="Times New Roman"/>
          <w:sz w:val="24"/>
          <w:szCs w:val="24"/>
        </w:rPr>
        <w:t>.</w:t>
      </w:r>
    </w:p>
    <w:p w:rsidR="00E1432B" w:rsidRPr="00D12B19" w:rsidRDefault="00E1432B" w:rsidP="00E1432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D12B19">
        <w:rPr>
          <w:rFonts w:ascii="Times New Roman" w:hAnsi="Times New Roman"/>
          <w:b/>
          <w:i/>
          <w:sz w:val="24"/>
          <w:szCs w:val="24"/>
        </w:rPr>
        <w:t>ART. 20</w:t>
      </w:r>
    </w:p>
    <w:p w:rsidR="00E1432B" w:rsidRPr="00E1432B" w:rsidRDefault="00E1432B" w:rsidP="00E1432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E1432B">
        <w:rPr>
          <w:rFonts w:ascii="Times New Roman" w:hAnsi="Times New Roman"/>
          <w:sz w:val="24"/>
          <w:szCs w:val="24"/>
        </w:rPr>
        <w:t xml:space="preserve">(1) </w:t>
      </w:r>
      <w:proofErr w:type="spellStart"/>
      <w:r w:rsidRPr="00E1432B">
        <w:rPr>
          <w:rFonts w:ascii="Times New Roman" w:hAnsi="Times New Roman"/>
          <w:sz w:val="24"/>
          <w:szCs w:val="24"/>
        </w:rPr>
        <w:t>Criteriile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specifice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1432B">
        <w:rPr>
          <w:rFonts w:ascii="Times New Roman" w:hAnsi="Times New Roman"/>
          <w:sz w:val="24"/>
          <w:szCs w:val="24"/>
        </w:rPr>
        <w:t>acordare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1432B">
        <w:rPr>
          <w:rFonts w:ascii="Times New Roman" w:hAnsi="Times New Roman"/>
          <w:sz w:val="24"/>
          <w:szCs w:val="24"/>
        </w:rPr>
        <w:t>burselor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1432B">
        <w:rPr>
          <w:rFonts w:ascii="Times New Roman" w:hAnsi="Times New Roman"/>
          <w:sz w:val="24"/>
          <w:szCs w:val="24"/>
        </w:rPr>
        <w:t>performanta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E1432B">
        <w:rPr>
          <w:rFonts w:ascii="Times New Roman" w:hAnsi="Times New Roman"/>
          <w:sz w:val="24"/>
          <w:szCs w:val="24"/>
        </w:rPr>
        <w:t>burselor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de merit, a </w:t>
      </w:r>
      <w:proofErr w:type="spellStart"/>
      <w:r w:rsidRPr="00E1432B">
        <w:rPr>
          <w:rFonts w:ascii="Times New Roman" w:hAnsi="Times New Roman"/>
          <w:sz w:val="24"/>
          <w:szCs w:val="24"/>
        </w:rPr>
        <w:t>burselor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de</w:t>
      </w:r>
    </w:p>
    <w:p w:rsidR="00E1432B" w:rsidRPr="00E1432B" w:rsidRDefault="00E1432B" w:rsidP="00E1432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1432B">
        <w:rPr>
          <w:rFonts w:ascii="Times New Roman" w:hAnsi="Times New Roman"/>
          <w:sz w:val="24"/>
          <w:szCs w:val="24"/>
        </w:rPr>
        <w:t>studiu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si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1432B">
        <w:rPr>
          <w:rFonts w:ascii="Times New Roman" w:hAnsi="Times New Roman"/>
          <w:sz w:val="24"/>
          <w:szCs w:val="24"/>
        </w:rPr>
        <w:t>celor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1432B">
        <w:rPr>
          <w:rFonts w:ascii="Times New Roman" w:hAnsi="Times New Roman"/>
          <w:sz w:val="24"/>
          <w:szCs w:val="24"/>
        </w:rPr>
        <w:t>ajutor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social se </w:t>
      </w:r>
      <w:proofErr w:type="spellStart"/>
      <w:r w:rsidRPr="00E1432B">
        <w:rPr>
          <w:rFonts w:ascii="Times New Roman" w:hAnsi="Times New Roman"/>
          <w:sz w:val="24"/>
          <w:szCs w:val="24"/>
        </w:rPr>
        <w:t>stabilesc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anual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în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consiliile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1432B">
        <w:rPr>
          <w:rFonts w:ascii="Times New Roman" w:hAnsi="Times New Roman"/>
          <w:sz w:val="24"/>
          <w:szCs w:val="24"/>
        </w:rPr>
        <w:t>administratie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E1432B">
        <w:rPr>
          <w:rFonts w:ascii="Times New Roman" w:hAnsi="Times New Roman"/>
          <w:sz w:val="24"/>
          <w:szCs w:val="24"/>
        </w:rPr>
        <w:t>unitatilor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de</w:t>
      </w:r>
    </w:p>
    <w:p w:rsidR="00E1432B" w:rsidRPr="00E1432B" w:rsidRDefault="00E1432B" w:rsidP="00E1432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1432B">
        <w:rPr>
          <w:rFonts w:ascii="Times New Roman" w:hAnsi="Times New Roman"/>
          <w:sz w:val="24"/>
          <w:szCs w:val="24"/>
        </w:rPr>
        <w:t>învatamânt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432B">
        <w:rPr>
          <w:rFonts w:ascii="Times New Roman" w:hAnsi="Times New Roman"/>
          <w:sz w:val="24"/>
          <w:szCs w:val="24"/>
        </w:rPr>
        <w:t>în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limitele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fondurilor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repartizate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si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în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raport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E1432B">
        <w:rPr>
          <w:rFonts w:ascii="Times New Roman" w:hAnsi="Times New Roman"/>
          <w:sz w:val="24"/>
          <w:szCs w:val="24"/>
        </w:rPr>
        <w:t>integralitatea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efectuarii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1432B">
        <w:rPr>
          <w:rFonts w:ascii="Times New Roman" w:hAnsi="Times New Roman"/>
          <w:sz w:val="24"/>
          <w:szCs w:val="24"/>
        </w:rPr>
        <w:t>catre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elevi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activitatilor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scolare</w:t>
      </w:r>
      <w:proofErr w:type="spellEnd"/>
      <w:r w:rsidRPr="00E1432B">
        <w:rPr>
          <w:rFonts w:ascii="Times New Roman" w:hAnsi="Times New Roman"/>
          <w:sz w:val="24"/>
          <w:szCs w:val="24"/>
        </w:rPr>
        <w:t>.</w:t>
      </w:r>
    </w:p>
    <w:p w:rsidR="00E1432B" w:rsidRPr="00E1432B" w:rsidRDefault="00E1432B" w:rsidP="00E1432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E1432B">
        <w:rPr>
          <w:rFonts w:ascii="Times New Roman" w:hAnsi="Times New Roman"/>
          <w:sz w:val="24"/>
          <w:szCs w:val="24"/>
        </w:rPr>
        <w:t xml:space="preserve">(2) Nu pot </w:t>
      </w:r>
      <w:proofErr w:type="spellStart"/>
      <w:r w:rsidRPr="00E1432B">
        <w:rPr>
          <w:rFonts w:ascii="Times New Roman" w:hAnsi="Times New Roman"/>
          <w:sz w:val="24"/>
          <w:szCs w:val="24"/>
        </w:rPr>
        <w:t>constitui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criterii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1432B">
        <w:rPr>
          <w:rFonts w:ascii="Times New Roman" w:hAnsi="Times New Roman"/>
          <w:sz w:val="24"/>
          <w:szCs w:val="24"/>
        </w:rPr>
        <w:t>acordare</w:t>
      </w:r>
      <w:proofErr w:type="spellEnd"/>
      <w:r w:rsidRPr="00E1432B">
        <w:rPr>
          <w:rFonts w:ascii="Times New Roman" w:hAnsi="Times New Roman"/>
          <w:sz w:val="24"/>
          <w:szCs w:val="24"/>
        </w:rPr>
        <w:t>/</w:t>
      </w:r>
      <w:proofErr w:type="spellStart"/>
      <w:r w:rsidRPr="00E1432B">
        <w:rPr>
          <w:rFonts w:ascii="Times New Roman" w:hAnsi="Times New Roman"/>
          <w:sz w:val="24"/>
          <w:szCs w:val="24"/>
        </w:rPr>
        <w:t>neacordare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1432B">
        <w:rPr>
          <w:rFonts w:ascii="Times New Roman" w:hAnsi="Times New Roman"/>
          <w:sz w:val="24"/>
          <w:szCs w:val="24"/>
        </w:rPr>
        <w:t>burselor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1432B">
        <w:rPr>
          <w:rFonts w:ascii="Times New Roman" w:hAnsi="Times New Roman"/>
          <w:sz w:val="24"/>
          <w:szCs w:val="24"/>
        </w:rPr>
        <w:t>religia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, rasa, </w:t>
      </w:r>
      <w:proofErr w:type="spellStart"/>
      <w:r w:rsidRPr="00E1432B">
        <w:rPr>
          <w:rFonts w:ascii="Times New Roman" w:hAnsi="Times New Roman"/>
          <w:sz w:val="24"/>
          <w:szCs w:val="24"/>
        </w:rPr>
        <w:t>sexul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432B">
        <w:rPr>
          <w:rFonts w:ascii="Times New Roman" w:hAnsi="Times New Roman"/>
          <w:sz w:val="24"/>
          <w:szCs w:val="24"/>
        </w:rPr>
        <w:t>apartenenta</w:t>
      </w:r>
      <w:proofErr w:type="spellEnd"/>
    </w:p>
    <w:p w:rsidR="00E1432B" w:rsidRPr="00E1432B" w:rsidRDefault="00E1432B" w:rsidP="00E1432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1432B">
        <w:rPr>
          <w:rFonts w:ascii="Times New Roman" w:hAnsi="Times New Roman"/>
          <w:sz w:val="24"/>
          <w:szCs w:val="24"/>
        </w:rPr>
        <w:t>politica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1432B">
        <w:rPr>
          <w:rFonts w:ascii="Times New Roman" w:hAnsi="Times New Roman"/>
          <w:sz w:val="24"/>
          <w:szCs w:val="24"/>
        </w:rPr>
        <w:t>elevului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sau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1432B">
        <w:rPr>
          <w:rFonts w:ascii="Times New Roman" w:hAnsi="Times New Roman"/>
          <w:sz w:val="24"/>
          <w:szCs w:val="24"/>
        </w:rPr>
        <w:t>familiei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acestuia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432B">
        <w:rPr>
          <w:rFonts w:ascii="Times New Roman" w:hAnsi="Times New Roman"/>
          <w:sz w:val="24"/>
          <w:szCs w:val="24"/>
        </w:rPr>
        <w:t>apartenenta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1432B">
        <w:rPr>
          <w:rFonts w:ascii="Times New Roman" w:hAnsi="Times New Roman"/>
          <w:sz w:val="24"/>
          <w:szCs w:val="24"/>
        </w:rPr>
        <w:t>organizatii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legal </w:t>
      </w:r>
      <w:proofErr w:type="spellStart"/>
      <w:r w:rsidRPr="00E1432B">
        <w:rPr>
          <w:rFonts w:ascii="Times New Roman" w:hAnsi="Times New Roman"/>
          <w:sz w:val="24"/>
          <w:szCs w:val="24"/>
        </w:rPr>
        <w:t>constituite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432B">
        <w:rPr>
          <w:rFonts w:ascii="Times New Roman" w:hAnsi="Times New Roman"/>
          <w:sz w:val="24"/>
          <w:szCs w:val="24"/>
        </w:rPr>
        <w:t>studiile</w:t>
      </w:r>
      <w:proofErr w:type="spellEnd"/>
    </w:p>
    <w:p w:rsidR="00E1432B" w:rsidRDefault="00E1432B" w:rsidP="00E1432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1432B">
        <w:rPr>
          <w:rFonts w:ascii="Times New Roman" w:hAnsi="Times New Roman"/>
          <w:sz w:val="24"/>
          <w:szCs w:val="24"/>
        </w:rPr>
        <w:t>efectuate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în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strainatate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432B">
        <w:rPr>
          <w:rFonts w:ascii="Times New Roman" w:hAnsi="Times New Roman"/>
          <w:sz w:val="24"/>
          <w:szCs w:val="24"/>
        </w:rPr>
        <w:t>precum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si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accesul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la burse din </w:t>
      </w:r>
      <w:proofErr w:type="spellStart"/>
      <w:r w:rsidRPr="00E1432B">
        <w:rPr>
          <w:rFonts w:ascii="Times New Roman" w:hAnsi="Times New Roman"/>
          <w:sz w:val="24"/>
          <w:szCs w:val="24"/>
        </w:rPr>
        <w:t>alte</w:t>
      </w:r>
      <w:proofErr w:type="spellEnd"/>
      <w:r w:rsidRPr="00E143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32B">
        <w:rPr>
          <w:rFonts w:ascii="Times New Roman" w:hAnsi="Times New Roman"/>
          <w:sz w:val="24"/>
          <w:szCs w:val="24"/>
        </w:rPr>
        <w:t>surse</w:t>
      </w:r>
      <w:proofErr w:type="spellEnd"/>
      <w:r w:rsidRPr="00E1432B">
        <w:rPr>
          <w:rFonts w:ascii="Times New Roman" w:hAnsi="Times New Roman"/>
          <w:sz w:val="24"/>
          <w:szCs w:val="24"/>
        </w:rPr>
        <w:t>.</w:t>
      </w:r>
    </w:p>
    <w:p w:rsidR="00D12B19" w:rsidRDefault="00D12B19" w:rsidP="00D12B19">
      <w:pPr>
        <w:widowControl w:val="0"/>
        <w:autoSpaceDE w:val="0"/>
        <w:autoSpaceDN w:val="0"/>
        <w:adjustRightInd w:val="0"/>
        <w:spacing w:after="0" w:line="360" w:lineRule="auto"/>
        <w:rPr>
          <w:rStyle w:val="salnbdy"/>
          <w:rFonts w:ascii="Times New Roman" w:hAnsi="Times New Roman"/>
          <w:color w:val="000000"/>
          <w:sz w:val="24"/>
          <w:szCs w:val="24"/>
        </w:rPr>
      </w:pPr>
      <w:proofErr w:type="spellStart"/>
      <w:r w:rsidRPr="00D12B19">
        <w:rPr>
          <w:rStyle w:val="sartttl"/>
          <w:rFonts w:ascii="Times New Roman" w:hAnsi="Times New Roman"/>
          <w:b/>
          <w:i/>
          <w:color w:val="000000"/>
          <w:sz w:val="24"/>
          <w:szCs w:val="24"/>
        </w:rPr>
        <w:t>Articolul</w:t>
      </w:r>
      <w:proofErr w:type="spellEnd"/>
      <w:r w:rsidRPr="00D12B19">
        <w:rPr>
          <w:rStyle w:val="sartttl"/>
          <w:rFonts w:ascii="Times New Roman" w:hAnsi="Times New Roman"/>
          <w:b/>
          <w:i/>
          <w:color w:val="000000"/>
          <w:sz w:val="24"/>
          <w:szCs w:val="24"/>
        </w:rPr>
        <w:t xml:space="preserve"> 82</w:t>
      </w:r>
      <w:r>
        <w:rPr>
          <w:rStyle w:val="sartttl"/>
          <w:rFonts w:ascii="Times New Roman" w:hAnsi="Times New Roman"/>
          <w:color w:val="000000"/>
          <w:sz w:val="24"/>
          <w:szCs w:val="24"/>
        </w:rPr>
        <w:t xml:space="preserve"> </w:t>
      </w:r>
      <w:r w:rsidRPr="00584279">
        <w:rPr>
          <w:rStyle w:val="sartttl"/>
          <w:rFonts w:ascii="Times New Roman" w:hAnsi="Times New Roman"/>
          <w:color w:val="000000"/>
          <w:sz w:val="20"/>
          <w:szCs w:val="20"/>
        </w:rPr>
        <w:t>(</w:t>
      </w:r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 xml:space="preserve">LEGE </w:t>
      </w:r>
      <w:proofErr w:type="spellStart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>nr</w:t>
      </w:r>
      <w:proofErr w:type="spellEnd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 xml:space="preserve">. 38 din 17 </w:t>
      </w:r>
      <w:proofErr w:type="spellStart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>ianuarie</w:t>
      </w:r>
      <w:proofErr w:type="spellEnd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 xml:space="preserve"> 2019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pentru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modificarea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și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completarea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Legii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educaț</w:t>
      </w:r>
      <w:bookmarkStart w:id="0" w:name="_GoBack"/>
      <w:bookmarkEnd w:id="0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iei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naționale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nr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. 1/2011)</w:t>
      </w:r>
      <w:r w:rsidRPr="00584279">
        <w:rPr>
          <w:rFonts w:ascii="Times New Roman" w:hAnsi="Times New Roman"/>
          <w:color w:val="000000"/>
          <w:sz w:val="20"/>
          <w:szCs w:val="20"/>
        </w:rPr>
        <w:br/>
      </w:r>
      <w:r w:rsidRPr="00584279">
        <w:rPr>
          <w:rStyle w:val="salnttl"/>
          <w:rFonts w:ascii="Times New Roman" w:hAnsi="Times New Roman"/>
          <w:color w:val="000000"/>
          <w:sz w:val="24"/>
          <w:szCs w:val="24"/>
        </w:rPr>
        <w:t>(1)</w:t>
      </w:r>
      <w:r w:rsidRPr="00584279">
        <w:rPr>
          <w:rStyle w:val="saln"/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Elevii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la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cursurile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cu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frecvență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din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învățământul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preuniversitar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stat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beneficiază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lunar de burse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performanță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, de burse de merit, de burse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studiu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burse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ajutor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social.</w:t>
      </w:r>
    </w:p>
    <w:p w:rsidR="00D12B19" w:rsidRPr="00584279" w:rsidRDefault="00D12B19" w:rsidP="00D12B19">
      <w:pPr>
        <w:widowControl w:val="0"/>
        <w:autoSpaceDE w:val="0"/>
        <w:autoSpaceDN w:val="0"/>
        <w:adjustRightInd w:val="0"/>
        <w:spacing w:after="0" w:line="360" w:lineRule="auto"/>
        <w:rPr>
          <w:rStyle w:val="spctbdy"/>
          <w:rFonts w:ascii="Times New Roman" w:hAnsi="Times New Roman"/>
          <w:color w:val="000000"/>
          <w:sz w:val="24"/>
          <w:szCs w:val="24"/>
        </w:rPr>
      </w:pPr>
      <w:r w:rsidRPr="00584279">
        <w:rPr>
          <w:rStyle w:val="spctttl"/>
          <w:rFonts w:ascii="Times New Roman" w:hAnsi="Times New Roman"/>
          <w:color w:val="000000"/>
          <w:sz w:val="24"/>
          <w:szCs w:val="24"/>
        </w:rPr>
        <w:t>4.</w:t>
      </w:r>
      <w:r w:rsidRPr="00584279">
        <w:rPr>
          <w:rStyle w:val="spct"/>
          <w:rFonts w:ascii="Times New Roman" w:hAnsi="Times New Roman"/>
          <w:color w:val="000000"/>
          <w:sz w:val="24"/>
          <w:szCs w:val="24"/>
        </w:rPr>
        <w:t> </w:t>
      </w:r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La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articolul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82,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după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alineatul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(1) se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introduc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două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noi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alineate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alineatele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(1^1)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(1^2), cu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următorul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cuprins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:</w:t>
      </w:r>
    </w:p>
    <w:p w:rsidR="00D12B19" w:rsidRPr="00584279" w:rsidRDefault="00D12B19" w:rsidP="00D12B19">
      <w:pPr>
        <w:widowControl w:val="0"/>
        <w:autoSpaceDE w:val="0"/>
        <w:autoSpaceDN w:val="0"/>
        <w:adjustRightInd w:val="0"/>
        <w:spacing w:after="0" w:line="360" w:lineRule="auto"/>
        <w:rPr>
          <w:rStyle w:val="salnbdy"/>
          <w:rFonts w:ascii="Times New Roman" w:hAnsi="Times New Roman"/>
          <w:color w:val="000000"/>
          <w:sz w:val="24"/>
          <w:szCs w:val="24"/>
        </w:rPr>
      </w:pPr>
      <w:r w:rsidRPr="00584279">
        <w:rPr>
          <w:rStyle w:val="salnttl"/>
          <w:rFonts w:ascii="Times New Roman" w:hAnsi="Times New Roman"/>
          <w:color w:val="000000"/>
          <w:sz w:val="24"/>
          <w:szCs w:val="24"/>
        </w:rPr>
        <w:t>(1^1)</w:t>
      </w:r>
      <w:r w:rsidRPr="00584279">
        <w:rPr>
          <w:rStyle w:val="saln"/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Cuantumul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minim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performanță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,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merit,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studiu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ajutor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social se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stabilește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anual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prin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hotărâre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Guvernului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.</w:t>
      </w:r>
    </w:p>
    <w:p w:rsidR="00E1432B" w:rsidRPr="00D12B19" w:rsidRDefault="00D12B19" w:rsidP="00D12B1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584279">
        <w:rPr>
          <w:rStyle w:val="salnttl"/>
          <w:rFonts w:ascii="Times New Roman" w:hAnsi="Times New Roman"/>
          <w:color w:val="000000"/>
          <w:sz w:val="24"/>
          <w:szCs w:val="24"/>
        </w:rPr>
        <w:t>(1^2)</w:t>
      </w:r>
      <w:r w:rsidRPr="00584279">
        <w:rPr>
          <w:rStyle w:val="saln"/>
          <w:rFonts w:ascii="Times New Roman" w:hAnsi="Times New Roman"/>
          <w:color w:val="000000"/>
          <w:sz w:val="24"/>
          <w:szCs w:val="24"/>
        </w:rPr>
        <w:t> </w:t>
      </w:r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Bursa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ajutor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social se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poate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cumula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cu bursa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performanță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, cu bursa de merit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sau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cu bursa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studiu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.</w:t>
      </w:r>
    </w:p>
    <w:sectPr w:rsidR="00E1432B" w:rsidRPr="00D12B19" w:rsidSect="00842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526"/>
    <w:rsid w:val="00095E7D"/>
    <w:rsid w:val="001E05FB"/>
    <w:rsid w:val="002C61B2"/>
    <w:rsid w:val="0055236E"/>
    <w:rsid w:val="00656592"/>
    <w:rsid w:val="00842CED"/>
    <w:rsid w:val="00986526"/>
    <w:rsid w:val="009D526C"/>
    <w:rsid w:val="00A13E8B"/>
    <w:rsid w:val="00CE3D41"/>
    <w:rsid w:val="00D12B19"/>
    <w:rsid w:val="00D12C0C"/>
    <w:rsid w:val="00E1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180E9"/>
  <w15:docId w15:val="{85C0BE90-14D2-4EE7-B28A-75F09E3F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526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ct">
    <w:name w:val="s_pct"/>
    <w:basedOn w:val="DefaultParagraphFont"/>
    <w:rsid w:val="00D12B19"/>
  </w:style>
  <w:style w:type="character" w:customStyle="1" w:styleId="spctbdy">
    <w:name w:val="s_pct_bdy"/>
    <w:basedOn w:val="DefaultParagraphFont"/>
    <w:rsid w:val="00D12B19"/>
  </w:style>
  <w:style w:type="character" w:customStyle="1" w:styleId="sartttl">
    <w:name w:val="s_art_ttl"/>
    <w:basedOn w:val="DefaultParagraphFont"/>
    <w:rsid w:val="00D12B19"/>
  </w:style>
  <w:style w:type="character" w:customStyle="1" w:styleId="saln">
    <w:name w:val="s_aln"/>
    <w:basedOn w:val="DefaultParagraphFont"/>
    <w:rsid w:val="00D12B19"/>
  </w:style>
  <w:style w:type="character" w:customStyle="1" w:styleId="salnttl">
    <w:name w:val="s_aln_ttl"/>
    <w:basedOn w:val="DefaultParagraphFont"/>
    <w:rsid w:val="00D12B19"/>
  </w:style>
  <w:style w:type="character" w:customStyle="1" w:styleId="salnbdy">
    <w:name w:val="s_aln_bdy"/>
    <w:basedOn w:val="DefaultParagraphFont"/>
    <w:rsid w:val="00D12B19"/>
  </w:style>
  <w:style w:type="character" w:customStyle="1" w:styleId="spctttl">
    <w:name w:val="s_pct_ttl"/>
    <w:basedOn w:val="DefaultParagraphFont"/>
    <w:rsid w:val="00D12B19"/>
  </w:style>
  <w:style w:type="character" w:customStyle="1" w:styleId="sden">
    <w:name w:val="s_den"/>
    <w:basedOn w:val="DefaultParagraphFont"/>
    <w:rsid w:val="00D12B19"/>
  </w:style>
  <w:style w:type="character" w:customStyle="1" w:styleId="shdr">
    <w:name w:val="s_hdr"/>
    <w:basedOn w:val="DefaultParagraphFont"/>
    <w:rsid w:val="00D12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Iulia</cp:lastModifiedBy>
  <cp:revision>7</cp:revision>
  <dcterms:created xsi:type="dcterms:W3CDTF">2020-08-22T05:46:00Z</dcterms:created>
  <dcterms:modified xsi:type="dcterms:W3CDTF">2020-08-22T07:07:00Z</dcterms:modified>
</cp:coreProperties>
</file>